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D8" w:rsidRDefault="00661AD8">
      <w:pPr>
        <w:rPr>
          <w:rFonts w:ascii="Times New Roman" w:hAnsi="Times New Roman" w:cs="Times New Roman"/>
        </w:rPr>
      </w:pPr>
    </w:p>
    <w:p w:rsidR="00644B94" w:rsidRDefault="00F458AB" w:rsidP="00F458AB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noProof/>
          <w:sz w:val="31"/>
          <w:szCs w:val="31"/>
          <w:lang w:eastAsia="ru-RU"/>
        </w:rPr>
        <w:drawing>
          <wp:inline distT="0" distB="0" distL="0" distR="0">
            <wp:extent cx="4523232" cy="1706880"/>
            <wp:effectExtent l="19050" t="0" r="0" b="0"/>
            <wp:docPr id="4" name="Рисунок 2" descr="C:\Users\Lidiya\Desktop\БЕЗВИЗ\Logo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ya\Desktop\БЕЗВИЗ\Logo_ram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32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B94" w:rsidRPr="00D6312F" w:rsidRDefault="00644B94">
      <w:pPr>
        <w:rPr>
          <w:rFonts w:ascii="Times New Roman" w:hAnsi="Times New Roman" w:cs="Times New Roman"/>
        </w:rPr>
      </w:pPr>
    </w:p>
    <w:p w:rsidR="003408F9" w:rsidRPr="00B50AF2" w:rsidRDefault="003408F9" w:rsidP="00D6312F">
      <w:pPr>
        <w:jc w:val="center"/>
        <w:rPr>
          <w:rFonts w:ascii="Arial" w:hAnsi="Arial" w:cs="Arial"/>
          <w:b/>
          <w:sz w:val="31"/>
          <w:szCs w:val="31"/>
        </w:rPr>
      </w:pPr>
      <w:r w:rsidRPr="00B50AF2">
        <w:rPr>
          <w:rFonts w:ascii="Arial" w:hAnsi="Arial" w:cs="Arial"/>
          <w:b/>
          <w:sz w:val="31"/>
          <w:szCs w:val="31"/>
        </w:rPr>
        <w:t>ОТМЕНА ВИЗОВЫХ ТРЕБОВАНИЙ ДЛЯ КРАТКОСРОЧНЫХ ПОЕЗДОК –</w:t>
      </w:r>
    </w:p>
    <w:p w:rsidR="00D6312F" w:rsidRPr="00B50AF2" w:rsidRDefault="003408F9" w:rsidP="00D6312F">
      <w:pPr>
        <w:jc w:val="center"/>
        <w:rPr>
          <w:rFonts w:ascii="Arial" w:hAnsi="Arial" w:cs="Arial"/>
          <w:b/>
          <w:sz w:val="31"/>
          <w:szCs w:val="31"/>
        </w:rPr>
      </w:pPr>
      <w:r w:rsidRPr="00B50AF2">
        <w:rPr>
          <w:rFonts w:ascii="Arial" w:hAnsi="Arial" w:cs="Arial"/>
          <w:b/>
          <w:sz w:val="31"/>
          <w:szCs w:val="31"/>
        </w:rPr>
        <w:t>«</w:t>
      </w:r>
      <w:r w:rsidR="00D6312F" w:rsidRPr="00B50AF2">
        <w:rPr>
          <w:rFonts w:ascii="Arial" w:hAnsi="Arial" w:cs="Arial"/>
          <w:b/>
          <w:sz w:val="31"/>
          <w:szCs w:val="31"/>
        </w:rPr>
        <w:t>БЕЗ ВИЗ</w:t>
      </w:r>
      <w:r w:rsidRPr="00B50AF2">
        <w:rPr>
          <w:rFonts w:ascii="Arial" w:hAnsi="Arial" w:cs="Arial"/>
          <w:b/>
          <w:sz w:val="31"/>
          <w:szCs w:val="31"/>
        </w:rPr>
        <w:t>»</w:t>
      </w:r>
      <w:r w:rsidR="00D6312F" w:rsidRPr="00B50AF2">
        <w:rPr>
          <w:rFonts w:ascii="Arial" w:hAnsi="Arial" w:cs="Arial"/>
          <w:b/>
          <w:sz w:val="31"/>
          <w:szCs w:val="31"/>
        </w:rPr>
        <w:t xml:space="preserve"> КРАТКИЙ ЭКСКУРС</w:t>
      </w:r>
    </w:p>
    <w:p w:rsidR="00D6312F" w:rsidRPr="00D6312F" w:rsidRDefault="00D6312F" w:rsidP="00D6312F">
      <w:pPr>
        <w:jc w:val="center"/>
        <w:rPr>
          <w:rFonts w:ascii="Times New Roman" w:hAnsi="Times New Roman" w:cs="Times New Roman"/>
          <w:b/>
        </w:rPr>
      </w:pPr>
    </w:p>
    <w:p w:rsidR="00D6312F" w:rsidRDefault="00D6312F" w:rsidP="00D6312F">
      <w:pPr>
        <w:rPr>
          <w:rStyle w:val="apple-converted-space"/>
          <w:rFonts w:ascii="Arial" w:hAnsi="Arial" w:cs="Arial"/>
          <w:color w:val="666666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Безвизовый режим между Украиной и странами ЕС означает, что граждане Украины могут пересекать границу со странами ЕС без ставшего привычным оформления визы.</w:t>
      </w:r>
      <w:r>
        <w:rPr>
          <w:rStyle w:val="apple-converted-space"/>
          <w:rFonts w:ascii="Arial" w:hAnsi="Arial" w:cs="Arial"/>
          <w:color w:val="666666"/>
          <w:sz w:val="31"/>
          <w:szCs w:val="31"/>
          <w:shd w:val="clear" w:color="auto" w:fill="FFFFFF"/>
        </w:rPr>
        <w:t> </w:t>
      </w:r>
    </w:p>
    <w:p w:rsidR="00D6312F" w:rsidRDefault="00D6312F" w:rsidP="00D6312F">
      <w:pPr>
        <w:rPr>
          <w:rFonts w:ascii="Arial" w:hAnsi="Arial" w:cs="Arial"/>
          <w:color w:val="666666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Чтобы ездить в Европу без визы,</w:t>
      </w:r>
      <w:r>
        <w:rPr>
          <w:rStyle w:val="apple-converted-space"/>
          <w:rFonts w:ascii="Arial" w:hAnsi="Arial" w:cs="Arial"/>
          <w:color w:val="666666"/>
          <w:sz w:val="31"/>
          <w:szCs w:val="31"/>
          <w:shd w:val="clear" w:color="auto" w:fill="FFFFFF"/>
        </w:rPr>
        <w:t> </w:t>
      </w:r>
      <w:r>
        <w:rPr>
          <w:rStyle w:val="a3"/>
          <w:rFonts w:ascii="Arial" w:hAnsi="Arial" w:cs="Arial"/>
          <w:color w:val="666666"/>
          <w:sz w:val="31"/>
          <w:szCs w:val="31"/>
          <w:shd w:val="clear" w:color="auto" w:fill="FFFFFF"/>
        </w:rPr>
        <w:t xml:space="preserve">нужен </w:t>
      </w:r>
      <w:r w:rsidRPr="00D62962">
        <w:rPr>
          <w:rStyle w:val="a3"/>
          <w:rFonts w:ascii="Arial" w:hAnsi="Arial" w:cs="Arial"/>
          <w:color w:val="000000" w:themeColor="text1"/>
          <w:sz w:val="31"/>
          <w:szCs w:val="31"/>
          <w:shd w:val="clear" w:color="auto" w:fill="FFFFFF"/>
        </w:rPr>
        <w:t>биометрический загранпаспорт</w:t>
      </w:r>
      <w:r>
        <w:rPr>
          <w:rStyle w:val="apple-converted-space"/>
          <w:rFonts w:ascii="Arial" w:hAnsi="Arial" w:cs="Arial"/>
          <w:color w:val="666666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гражданина Украины.</w:t>
      </w:r>
    </w:p>
    <w:p w:rsidR="00644B94" w:rsidRDefault="00644B94" w:rsidP="00D6312F">
      <w:pPr>
        <w:rPr>
          <w:rFonts w:ascii="Arial" w:hAnsi="Arial" w:cs="Arial"/>
          <w:color w:val="666666"/>
          <w:sz w:val="31"/>
          <w:szCs w:val="31"/>
          <w:shd w:val="clear" w:color="auto" w:fill="FFFFFF"/>
        </w:rPr>
      </w:pPr>
    </w:p>
    <w:p w:rsidR="00D6312F" w:rsidRDefault="00D6312F" w:rsidP="00D6312F">
      <w:pPr>
        <w:rPr>
          <w:rFonts w:ascii="Arial" w:hAnsi="Arial" w:cs="Arial"/>
          <w:color w:val="666666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Украинцам с «обычными», не биометрическими заграничными паспортами, нужно по-прежнему оформлять визу.</w:t>
      </w:r>
    </w:p>
    <w:p w:rsidR="00D6312F" w:rsidRPr="00D6312F" w:rsidRDefault="00D6312F" w:rsidP="00D6312F">
      <w:pPr>
        <w:rPr>
          <w:rFonts w:ascii="Arial" w:hAnsi="Arial" w:cs="Arial"/>
          <w:b/>
          <w:color w:val="666666"/>
          <w:sz w:val="31"/>
          <w:szCs w:val="31"/>
          <w:shd w:val="clear" w:color="auto" w:fill="FFFFFF"/>
        </w:rPr>
      </w:pPr>
      <w:r w:rsidRPr="00D6312F">
        <w:rPr>
          <w:rFonts w:ascii="Arial" w:hAnsi="Arial" w:cs="Arial"/>
          <w:b/>
          <w:color w:val="666666"/>
          <w:sz w:val="31"/>
          <w:szCs w:val="31"/>
          <w:shd w:val="clear" w:color="auto" w:fill="FFFFFF"/>
        </w:rPr>
        <w:t>Сроки:</w:t>
      </w:r>
    </w:p>
    <w:p w:rsidR="00D6312F" w:rsidRDefault="00D6312F" w:rsidP="00D6312F">
      <w:pPr>
        <w:rPr>
          <w:rFonts w:ascii="Arial" w:hAnsi="Arial" w:cs="Arial"/>
          <w:color w:val="666666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Безвизовый режим позволяет гражданам Украины находиться на территории стран ЕС не более 90 дней в течение</w:t>
      </w:r>
      <w:r>
        <w:rPr>
          <w:rStyle w:val="apple-converted-space"/>
          <w:rFonts w:ascii="Arial" w:hAnsi="Arial" w:cs="Arial"/>
          <w:color w:val="666666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z w:val="31"/>
          <w:szCs w:val="31"/>
          <w:shd w:val="clear" w:color="auto" w:fill="FFFFFF"/>
        </w:rPr>
        <w:t>любого</w:t>
      </w:r>
      <w:r>
        <w:rPr>
          <w:rStyle w:val="apple-converted-space"/>
          <w:rFonts w:ascii="Arial" w:hAnsi="Arial" w:cs="Arial"/>
          <w:color w:val="666666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180-дневного периода.</w:t>
      </w:r>
    </w:p>
    <w:p w:rsidR="00D6312F" w:rsidRPr="00D6312F" w:rsidRDefault="00D6312F" w:rsidP="00D6312F">
      <w:pPr>
        <w:rPr>
          <w:rFonts w:ascii="Arial" w:hAnsi="Arial" w:cs="Arial"/>
          <w:b/>
          <w:color w:val="666666"/>
          <w:sz w:val="31"/>
          <w:szCs w:val="31"/>
          <w:shd w:val="clear" w:color="auto" w:fill="FFFFFF"/>
        </w:rPr>
      </w:pPr>
      <w:r w:rsidRPr="00D6312F">
        <w:rPr>
          <w:rFonts w:ascii="Arial" w:hAnsi="Arial" w:cs="Arial"/>
          <w:b/>
          <w:color w:val="666666"/>
          <w:sz w:val="31"/>
          <w:szCs w:val="31"/>
          <w:shd w:val="clear" w:color="auto" w:fill="FFFFFF"/>
        </w:rPr>
        <w:t>Цель поездки:</w:t>
      </w:r>
    </w:p>
    <w:p w:rsidR="00D6312F" w:rsidRDefault="00D6312F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Безвизовый режим дает право на посещение культурных и спортивных мероприятий, журналистские поездки, краткосрочное обучение и обмен опытом, поездки на лечение и т.д.</w:t>
      </w:r>
    </w:p>
    <w:p w:rsidR="00D6312F" w:rsidRDefault="00D6312F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 xml:space="preserve">В то же время, </w:t>
      </w:r>
      <w:r w:rsidRPr="00D6312F">
        <w:rPr>
          <w:rFonts w:ascii="Arial" w:hAnsi="Arial" w:cs="Arial"/>
          <w:b/>
          <w:color w:val="666666"/>
          <w:sz w:val="31"/>
          <w:szCs w:val="31"/>
        </w:rPr>
        <w:t>безвизовый режим не дает права на работу</w:t>
      </w:r>
      <w:r>
        <w:rPr>
          <w:rFonts w:ascii="Arial" w:hAnsi="Arial" w:cs="Arial"/>
          <w:color w:val="666666"/>
          <w:sz w:val="31"/>
          <w:szCs w:val="31"/>
        </w:rPr>
        <w:t xml:space="preserve"> в странах ЕС, в том числе краткосрочную. Безвизовый режим также не </w:t>
      </w:r>
      <w:r>
        <w:rPr>
          <w:rFonts w:ascii="Arial" w:hAnsi="Arial" w:cs="Arial"/>
          <w:color w:val="666666"/>
          <w:sz w:val="31"/>
          <w:szCs w:val="31"/>
        </w:rPr>
        <w:lastRenderedPageBreak/>
        <w:t>дает права на постоянное проживание в странах ЕС. Для этих целей нужно, как и раньше, оформить специальную национальную визу или вид на жительство.</w:t>
      </w:r>
    </w:p>
    <w:p w:rsidR="00D6312F" w:rsidRPr="00D6312F" w:rsidRDefault="00D6312F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666666"/>
          <w:sz w:val="31"/>
          <w:szCs w:val="31"/>
        </w:rPr>
      </w:pPr>
      <w:r w:rsidRPr="00D6312F">
        <w:rPr>
          <w:rFonts w:ascii="Arial" w:hAnsi="Arial" w:cs="Arial"/>
          <w:b/>
          <w:color w:val="666666"/>
          <w:sz w:val="31"/>
          <w:szCs w:val="31"/>
        </w:rPr>
        <w:t>Страны:</w:t>
      </w:r>
    </w:p>
    <w:p w:rsidR="00D6312F" w:rsidRDefault="00D6312F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Со дня запуска безвизового режима украинцы получают право ездить без виз в 30 стран Европы. Они делятся на три блока:</w:t>
      </w:r>
    </w:p>
    <w:p w:rsidR="00D6312F" w:rsidRDefault="00D6312F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 xml:space="preserve">а) 22 страны Европейского союза, которые входят в </w:t>
      </w:r>
      <w:proofErr w:type="spellStart"/>
      <w:r>
        <w:rPr>
          <w:rFonts w:ascii="Arial" w:hAnsi="Arial" w:cs="Arial"/>
          <w:color w:val="666666"/>
          <w:sz w:val="31"/>
          <w:szCs w:val="31"/>
        </w:rPr>
        <w:t>Шенгенскую</w:t>
      </w:r>
      <w:proofErr w:type="spellEnd"/>
      <w:r>
        <w:rPr>
          <w:rFonts w:ascii="Arial" w:hAnsi="Arial" w:cs="Arial"/>
          <w:color w:val="666666"/>
          <w:sz w:val="31"/>
          <w:szCs w:val="31"/>
        </w:rPr>
        <w:t xml:space="preserve"> зону: </w:t>
      </w:r>
      <w:proofErr w:type="gramStart"/>
      <w:r>
        <w:rPr>
          <w:rFonts w:ascii="Arial" w:hAnsi="Arial" w:cs="Arial"/>
          <w:color w:val="666666"/>
          <w:sz w:val="31"/>
          <w:szCs w:val="31"/>
        </w:rPr>
        <w:t>Австрия, Бельгия, Германия, Греция, Дания, Испания, Италия, Латвия, Литва, Люксембург, Мальта, Нидерланды, Польша, Португалия, Словакия, Словения, Венгрия, Финляндия, Франция, Чехия, Швеция и Эстония;</w:t>
      </w:r>
      <w:proofErr w:type="gramEnd"/>
    </w:p>
    <w:p w:rsidR="00D6312F" w:rsidRDefault="00D6312F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 xml:space="preserve">б) 4 страны в составе ЕС, которые входят в </w:t>
      </w:r>
      <w:proofErr w:type="spellStart"/>
      <w:r>
        <w:rPr>
          <w:rFonts w:ascii="Arial" w:hAnsi="Arial" w:cs="Arial"/>
          <w:color w:val="666666"/>
          <w:sz w:val="31"/>
          <w:szCs w:val="31"/>
        </w:rPr>
        <w:t>Шенгенскую</w:t>
      </w:r>
      <w:proofErr w:type="spellEnd"/>
      <w:r>
        <w:rPr>
          <w:rFonts w:ascii="Arial" w:hAnsi="Arial" w:cs="Arial"/>
          <w:color w:val="666666"/>
          <w:sz w:val="31"/>
          <w:szCs w:val="31"/>
        </w:rPr>
        <w:t xml:space="preserve"> зону, но еще не сняли контроль на своих внутренних границах: Болгария, Хорватия, Кипр и Румыния;</w:t>
      </w:r>
    </w:p>
    <w:p w:rsidR="00D6312F" w:rsidRDefault="00D6312F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 xml:space="preserve">с) 4 государства, которые не входят в ЕС, но являются участницами </w:t>
      </w:r>
      <w:proofErr w:type="spellStart"/>
      <w:r>
        <w:rPr>
          <w:rFonts w:ascii="Arial" w:hAnsi="Arial" w:cs="Arial"/>
          <w:color w:val="666666"/>
          <w:sz w:val="31"/>
          <w:szCs w:val="31"/>
        </w:rPr>
        <w:t>Шенгенского</w:t>
      </w:r>
      <w:proofErr w:type="spellEnd"/>
      <w:r>
        <w:rPr>
          <w:rFonts w:ascii="Arial" w:hAnsi="Arial" w:cs="Arial"/>
          <w:color w:val="666666"/>
          <w:sz w:val="31"/>
          <w:szCs w:val="31"/>
        </w:rPr>
        <w:t xml:space="preserve"> соглашения: Исландия, Лихтенштейн, Норвегия и Швейцария.</w:t>
      </w:r>
    </w:p>
    <w:p w:rsidR="005A2538" w:rsidRDefault="005A2538" w:rsidP="005A2538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 xml:space="preserve">Визовые требования для украинских путешественников снимут также страны и территории, которые сейчас требуют от украинцев наличия </w:t>
      </w:r>
      <w:proofErr w:type="spellStart"/>
      <w:r>
        <w:rPr>
          <w:rFonts w:ascii="Arial" w:hAnsi="Arial" w:cs="Arial"/>
          <w:color w:val="666666"/>
          <w:sz w:val="31"/>
          <w:szCs w:val="31"/>
        </w:rPr>
        <w:t>шенгенской</w:t>
      </w:r>
      <w:proofErr w:type="spellEnd"/>
      <w:r>
        <w:rPr>
          <w:rFonts w:ascii="Arial" w:hAnsi="Arial" w:cs="Arial"/>
          <w:color w:val="666666"/>
          <w:sz w:val="31"/>
          <w:szCs w:val="31"/>
        </w:rPr>
        <w:t xml:space="preserve"> визы, или же те, в которые можно попасть только транзитом через государства-члены </w:t>
      </w:r>
      <w:proofErr w:type="spellStart"/>
      <w:r>
        <w:rPr>
          <w:rFonts w:ascii="Arial" w:hAnsi="Arial" w:cs="Arial"/>
          <w:color w:val="666666"/>
          <w:sz w:val="31"/>
          <w:szCs w:val="31"/>
        </w:rPr>
        <w:t>Шенгенского</w:t>
      </w:r>
      <w:proofErr w:type="spellEnd"/>
      <w:r>
        <w:rPr>
          <w:rFonts w:ascii="Arial" w:hAnsi="Arial" w:cs="Arial"/>
          <w:color w:val="666666"/>
          <w:sz w:val="31"/>
          <w:szCs w:val="31"/>
        </w:rPr>
        <w:t xml:space="preserve"> договора – например, Монако или Ватикан.</w:t>
      </w:r>
    </w:p>
    <w:p w:rsidR="005A2538" w:rsidRDefault="005A2538" w:rsidP="005A2538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Два государства в составе ЕС – Великобритания и Ирландия – ведут собственную миграционную политику, поэтому для их посещения гражданам Украины по-прежнему нужно оформлять визы. Необходимость оформлять визы также распространяется на неевропейские территории Франции и Нидерландов. </w:t>
      </w:r>
    </w:p>
    <w:p w:rsidR="00D6312F" w:rsidRPr="005A2538" w:rsidRDefault="005A2538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666666"/>
          <w:sz w:val="31"/>
          <w:szCs w:val="31"/>
        </w:rPr>
      </w:pPr>
      <w:r w:rsidRPr="005A2538">
        <w:rPr>
          <w:rFonts w:ascii="Arial" w:hAnsi="Arial" w:cs="Arial"/>
          <w:b/>
          <w:color w:val="666666"/>
          <w:sz w:val="31"/>
          <w:szCs w:val="31"/>
        </w:rPr>
        <w:t>Условия въезда:</w:t>
      </w:r>
    </w:p>
    <w:p w:rsidR="005A2538" w:rsidRPr="005A2538" w:rsidRDefault="005A2538" w:rsidP="005A25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При нахождении на территории ЕС не более 90 дней за 180-дневный период условия безвизового въезда для граждан третьих стран следующие:</w:t>
      </w:r>
    </w:p>
    <w:p w:rsidR="005A2538" w:rsidRPr="005A2538" w:rsidRDefault="005A2538" w:rsidP="005A2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необходимо иметь действительный биометрический загранпаспорт;</w:t>
      </w:r>
    </w:p>
    <w:p w:rsidR="005A2538" w:rsidRPr="005A2538" w:rsidRDefault="005A2538" w:rsidP="005A2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lastRenderedPageBreak/>
        <w:t>быть в состоянии подтвердить цель, условия пребывания и финансовую состоятельность</w:t>
      </w:r>
      <w:r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-</w:t>
      </w: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как на время предполагаемого пребывания, так и на обратный путь;</w:t>
      </w:r>
    </w:p>
    <w:p w:rsidR="005A2538" w:rsidRPr="005A2538" w:rsidRDefault="005A2538" w:rsidP="005A2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не быть включенным в </w:t>
      </w:r>
      <w:proofErr w:type="spellStart"/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Шенгенскую</w:t>
      </w:r>
      <w:proofErr w:type="spellEnd"/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информационную систему (SIS);</w:t>
      </w:r>
    </w:p>
    <w:p w:rsidR="005A2538" w:rsidRPr="005A2538" w:rsidRDefault="005A2538" w:rsidP="005A2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не представлять угрозы общественному порядку, внутренней безопасности или международным отношениям любого из государств-членов </w:t>
      </w:r>
      <w:proofErr w:type="spellStart"/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Шенгенского</w:t>
      </w:r>
      <w:proofErr w:type="spellEnd"/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соглашения.</w:t>
      </w:r>
    </w:p>
    <w:p w:rsidR="005A2538" w:rsidRPr="005A2538" w:rsidRDefault="005A2538" w:rsidP="005A25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Вы должны предъявить свой загранпаспорт. Кроме того, вас могут попросить предоставить:</w:t>
      </w:r>
    </w:p>
    <w:p w:rsidR="005A2538" w:rsidRPr="005A2538" w:rsidRDefault="005A2538" w:rsidP="005A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билет для дальнейших путешествий и обратный билет;</w:t>
      </w:r>
    </w:p>
    <w:p w:rsidR="005A2538" w:rsidRPr="005A2538" w:rsidRDefault="005A2538" w:rsidP="005A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подтверждение о наличии </w:t>
      </w:r>
      <w:r w:rsidRPr="00357FDD">
        <w:rPr>
          <w:rFonts w:ascii="Arial" w:eastAsia="Times New Roman" w:hAnsi="Arial" w:cs="Arial"/>
          <w:sz w:val="31"/>
          <w:szCs w:val="31"/>
          <w:lang w:eastAsia="ru-RU"/>
        </w:rPr>
        <w:t>достаточных сре</w:t>
      </w:r>
      <w:proofErr w:type="gramStart"/>
      <w:r w:rsidRPr="00357FDD">
        <w:rPr>
          <w:rFonts w:ascii="Arial" w:eastAsia="Times New Roman" w:hAnsi="Arial" w:cs="Arial"/>
          <w:sz w:val="31"/>
          <w:szCs w:val="31"/>
          <w:lang w:eastAsia="ru-RU"/>
        </w:rPr>
        <w:t>дств</w:t>
      </w: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дл</w:t>
      </w:r>
      <w:proofErr w:type="gramEnd"/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я пребывания в Евросоюзе и возвращения в Украину</w:t>
      </w:r>
      <w:r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*</w:t>
      </w: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;</w:t>
      </w:r>
    </w:p>
    <w:p w:rsidR="005A2538" w:rsidRDefault="005A2538" w:rsidP="005A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бронирование жилья, письма-приглашения в случае визитов, конференций</w:t>
      </w:r>
      <w:r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**</w:t>
      </w:r>
      <w:r w:rsidRPr="005A2538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.</w:t>
      </w:r>
    </w:p>
    <w:p w:rsidR="003408F9" w:rsidRDefault="003408F9" w:rsidP="005A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Медицинская страховка не является обязательной для безвизового въезда. Тем не менее, ее рекомендуется иметь для вашей же уверенности.</w:t>
      </w:r>
    </w:p>
    <w:p w:rsidR="005A2538" w:rsidRDefault="005A2538" w:rsidP="005A2538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*Для подтверждения финансовой состоятельности вы можете предъявить наличные деньги, дорожные чеки и кредитные карты международных платежных систем.</w:t>
      </w:r>
    </w:p>
    <w:p w:rsidR="005A2538" w:rsidRDefault="005A2538" w:rsidP="005A2538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Декларации о спонсорстве и гарантийные письма/приглашения от лиц, у которых вы планируете останавливаться, тоже могут служить доказательством финансовой состоятельности.</w:t>
      </w:r>
    </w:p>
    <w:p w:rsidR="005A2538" w:rsidRDefault="005A2538" w:rsidP="005A2538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Баланс карты может быть проверен в банкомате, если таковой имеется в зоне пограничного контроля, или же с помощью интернет-банкинга, телефонного звонка в банк или другими средствами, доступными в пункте пересечения границы.</w:t>
      </w:r>
    </w:p>
    <w:p w:rsidR="005A2538" w:rsidRDefault="005A2538" w:rsidP="005A2538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</w:p>
    <w:p w:rsidR="005A2538" w:rsidRDefault="005A2538" w:rsidP="005A2538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**</w:t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Приглашение от лиц, у которых вы намерены останавливаться, могут проверить на границе, связавшись с приглашающей стороной напрямую или через компетентные органы.</w:t>
      </w:r>
    </w:p>
    <w:p w:rsidR="005A2538" w:rsidRPr="003408F9" w:rsidRDefault="003408F9" w:rsidP="005A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b/>
          <w:color w:val="666666"/>
          <w:sz w:val="31"/>
          <w:szCs w:val="31"/>
          <w:lang w:eastAsia="ru-RU"/>
        </w:rPr>
        <w:t>Дети:</w:t>
      </w:r>
    </w:p>
    <w:p w:rsidR="003408F9" w:rsidRDefault="003408F9" w:rsidP="005A253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Биометрический паспорт – основной документ, необходимый детям для въезда в ЕС в рамках безвизового режима.</w:t>
      </w:r>
    </w:p>
    <w:p w:rsidR="003408F9" w:rsidRDefault="003408F9" w:rsidP="005A253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lastRenderedPageBreak/>
        <w:t>Биометрический паспорт, подтверждение цели и условий пребывания и финансовое обеспечение (либо гарантии) необходимы по умолчанию.</w:t>
      </w:r>
    </w:p>
    <w:p w:rsidR="003408F9" w:rsidRDefault="003408F9" w:rsidP="003408F9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Дети в возрасте 16 лет и старше имеют право путешествовать в Европу без виз самостоятельно. Дети в возрасте до 16 лет могут выезжать за пределы Украины в сопровождении обоих родителей либо доверенного лица, имея при себе нотариально заверенное согласие родителей.</w:t>
      </w:r>
    </w:p>
    <w:p w:rsidR="003408F9" w:rsidRDefault="003408F9" w:rsidP="003408F9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>Если ребенок в возрасте до 16 лет выезжает с одним родителем (опекуном, усыновителем), то необходимо нотариально заверенное согласие второго родителя (опекуна, усыновителя).</w:t>
      </w:r>
      <w:r>
        <w:rPr>
          <w:rStyle w:val="apple-converted-space"/>
          <w:rFonts w:ascii="Arial" w:hAnsi="Arial" w:cs="Arial"/>
          <w:color w:val="666666"/>
          <w:sz w:val="31"/>
          <w:szCs w:val="31"/>
        </w:rPr>
        <w:t> </w:t>
      </w:r>
    </w:p>
    <w:p w:rsidR="003408F9" w:rsidRPr="003408F9" w:rsidRDefault="003408F9" w:rsidP="00340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Если ребенок в возрасте до 16 лет путешествует без родителей, например, с классом или в составе спортивной команды, то необходимо:</w:t>
      </w:r>
    </w:p>
    <w:p w:rsidR="003408F9" w:rsidRPr="003408F9" w:rsidRDefault="003408F9" w:rsidP="00340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согласие обоих родителей либо опекунов/усыновителей или других законных представителей ребенка; в согласии указывается страна, куда едет ребенок, и период его нахождения в данной стране</w:t>
      </w:r>
    </w:p>
    <w:p w:rsidR="003408F9" w:rsidRPr="003408F9" w:rsidRDefault="003408F9" w:rsidP="00340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указать данные сопровождающего, который будет путешествовать с ребенком; если такого сопровождающего нет, то некоторые авиакомпании предоставляют услугу сопровождения несовершеннолетних за отдельную плату</w:t>
      </w:r>
    </w:p>
    <w:p w:rsidR="003408F9" w:rsidRPr="003408F9" w:rsidRDefault="003408F9" w:rsidP="00340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Если один из родителей живет за границей, то согласие оформляют в консульских учреждениях МИД Украины.</w:t>
      </w:r>
    </w:p>
    <w:p w:rsidR="003408F9" w:rsidRPr="003408F9" w:rsidRDefault="003408F9" w:rsidP="00340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Если один из родителей не хочет подписать согласие, то такой спор решается в судебном порядке. Основная цель разбирательства – доказать, что выезд за границу происходит в интересах самого ребенка.</w:t>
      </w:r>
    </w:p>
    <w:p w:rsidR="003408F9" w:rsidRPr="003408F9" w:rsidRDefault="003408F9" w:rsidP="00340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b/>
          <w:bCs/>
          <w:color w:val="666666"/>
          <w:sz w:val="31"/>
          <w:lang w:eastAsia="ru-RU"/>
        </w:rPr>
        <w:t>Нотариально заверенное согласие второго родителя не требуется, если:</w:t>
      </w:r>
    </w:p>
    <w:p w:rsidR="003408F9" w:rsidRPr="003408F9" w:rsidRDefault="003408F9" w:rsidP="00340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он иностранец или лишен гражданства; это должно подтвердиться соответствующей записью в свидетельстве о рождении ребенка</w:t>
      </w:r>
    </w:p>
    <w:p w:rsidR="003408F9" w:rsidRPr="003408F9" w:rsidRDefault="003408F9" w:rsidP="00340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он умер, и родитель, с которым ребенок путешествует, имеет при себе оригинал или нотариально заверенную копию свидетельства о смерти</w:t>
      </w:r>
    </w:p>
    <w:p w:rsidR="003408F9" w:rsidRPr="003408F9" w:rsidRDefault="003408F9" w:rsidP="00340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lastRenderedPageBreak/>
        <w:t>он лишен родительских прав, и родитель, с которым ребенок путешествует, имеет при себе оригинал или нотариально заверенную копию решения суда</w:t>
      </w:r>
    </w:p>
    <w:p w:rsidR="003408F9" w:rsidRPr="003408F9" w:rsidRDefault="003408F9" w:rsidP="00340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он пропал без вести, и родитель, с которым ребенок путешествует, имеет при себе оригинал или нотариально заверенную копию решения суда о признании второго родителя без вести пропавшим</w:t>
      </w:r>
    </w:p>
    <w:p w:rsidR="003408F9" w:rsidRPr="005A2538" w:rsidRDefault="003408F9" w:rsidP="005A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</w:p>
    <w:p w:rsidR="005A2538" w:rsidRDefault="003408F9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Главный принцип довольно простой:</w:t>
      </w:r>
      <w:r>
        <w:rPr>
          <w:rStyle w:val="apple-converted-space"/>
          <w:rFonts w:ascii="Arial" w:hAnsi="Arial" w:cs="Arial"/>
          <w:color w:val="666666"/>
          <w:sz w:val="31"/>
          <w:szCs w:val="31"/>
          <w:shd w:val="clear" w:color="auto" w:fill="FFFFFF"/>
        </w:rPr>
        <w:t> </w:t>
      </w:r>
      <w:r>
        <w:rPr>
          <w:rStyle w:val="a3"/>
          <w:rFonts w:ascii="Arial" w:hAnsi="Arial" w:cs="Arial"/>
          <w:color w:val="666666"/>
          <w:sz w:val="31"/>
          <w:szCs w:val="31"/>
          <w:shd w:val="clear" w:color="auto" w:fill="FFFFFF"/>
        </w:rPr>
        <w:t>в ЕС рады законопослушным путешественникам</w:t>
      </w:r>
      <w:r>
        <w:rPr>
          <w:rStyle w:val="apple-converted-space"/>
          <w:rFonts w:ascii="Arial" w:hAnsi="Arial" w:cs="Arial"/>
          <w:b/>
          <w:bCs/>
          <w:color w:val="666666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из Украины. А тем, кто нарушает закон, ни в коем случае не стоит рассчитывать, что статус иностранца хоть как-то смягчит их ответственность.</w:t>
      </w:r>
    </w:p>
    <w:p w:rsidR="003408F9" w:rsidRPr="003408F9" w:rsidRDefault="003408F9" w:rsidP="00340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При любой поездке не забывайте два основных правила </w:t>
      </w:r>
      <w:r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ЕС и </w:t>
      </w:r>
      <w:proofErr w:type="spellStart"/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Шенгенской</w:t>
      </w:r>
      <w:proofErr w:type="spellEnd"/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зоны:</w:t>
      </w:r>
    </w:p>
    <w:p w:rsidR="003408F9" w:rsidRPr="003408F9" w:rsidRDefault="003408F9" w:rsidP="00340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не работать в странах ЕС без рабочей визы</w:t>
      </w:r>
    </w:p>
    <w:p w:rsidR="003408F9" w:rsidRDefault="003408F9" w:rsidP="00340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3408F9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не превышать срок пребывания в 90 дней на протяжении каждых 180 дней</w:t>
      </w:r>
    </w:p>
    <w:p w:rsidR="003408F9" w:rsidRDefault="00B50AF2" w:rsidP="00D6312F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31"/>
          <w:szCs w:val="31"/>
        </w:rPr>
      </w:pPr>
      <w:r>
        <w:rPr>
          <w:rFonts w:ascii="Arial" w:hAnsi="Arial" w:cs="Arial"/>
          <w:color w:val="666666"/>
          <w:sz w:val="31"/>
          <w:szCs w:val="31"/>
        </w:rPr>
        <w:t xml:space="preserve">Источник:  </w:t>
      </w:r>
      <w:r w:rsidRPr="00B50AF2">
        <w:rPr>
          <w:rFonts w:ascii="Arial" w:hAnsi="Arial" w:cs="Arial"/>
          <w:color w:val="666666"/>
          <w:sz w:val="31"/>
          <w:szCs w:val="31"/>
        </w:rPr>
        <w:t>http://openeurope.in.ua/</w:t>
      </w:r>
    </w:p>
    <w:p w:rsidR="00D6312F" w:rsidRDefault="00D6312F" w:rsidP="00D6312F">
      <w:pPr>
        <w:rPr>
          <w:rFonts w:ascii="Times New Roman" w:hAnsi="Times New Roman" w:cs="Times New Roman"/>
          <w:sz w:val="24"/>
          <w:szCs w:val="24"/>
        </w:rPr>
      </w:pPr>
    </w:p>
    <w:sectPr w:rsidR="00D6312F" w:rsidSect="00F4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8E" w:rsidRDefault="0008108E" w:rsidP="00F458AB">
      <w:pPr>
        <w:spacing w:after="0" w:line="240" w:lineRule="auto"/>
      </w:pPr>
      <w:r>
        <w:separator/>
      </w:r>
    </w:p>
  </w:endnote>
  <w:endnote w:type="continuationSeparator" w:id="0">
    <w:p w:rsidR="0008108E" w:rsidRDefault="0008108E" w:rsidP="00F4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B" w:rsidRDefault="00F458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B" w:rsidRDefault="00F458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B" w:rsidRDefault="00F458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8E" w:rsidRDefault="0008108E" w:rsidP="00F458AB">
      <w:pPr>
        <w:spacing w:after="0" w:line="240" w:lineRule="auto"/>
      </w:pPr>
      <w:r>
        <w:separator/>
      </w:r>
    </w:p>
  </w:footnote>
  <w:footnote w:type="continuationSeparator" w:id="0">
    <w:p w:rsidR="0008108E" w:rsidRDefault="0008108E" w:rsidP="00F4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B" w:rsidRDefault="00F458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B" w:rsidRDefault="00F458A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B" w:rsidRDefault="00F458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E60"/>
    <w:multiLevelType w:val="multilevel"/>
    <w:tmpl w:val="9350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E119D"/>
    <w:multiLevelType w:val="multilevel"/>
    <w:tmpl w:val="E55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86644"/>
    <w:multiLevelType w:val="multilevel"/>
    <w:tmpl w:val="F30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F2DD2"/>
    <w:multiLevelType w:val="multilevel"/>
    <w:tmpl w:val="DBD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E6BC8"/>
    <w:multiLevelType w:val="multilevel"/>
    <w:tmpl w:val="40F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312F"/>
    <w:rsid w:val="0008108E"/>
    <w:rsid w:val="00140825"/>
    <w:rsid w:val="00212877"/>
    <w:rsid w:val="003408F9"/>
    <w:rsid w:val="00357FDD"/>
    <w:rsid w:val="004E0A0F"/>
    <w:rsid w:val="005A2538"/>
    <w:rsid w:val="005F6891"/>
    <w:rsid w:val="00644B94"/>
    <w:rsid w:val="00661AD8"/>
    <w:rsid w:val="007D2891"/>
    <w:rsid w:val="0085015D"/>
    <w:rsid w:val="00B50AF2"/>
    <w:rsid w:val="00BB11C4"/>
    <w:rsid w:val="00BC1E8E"/>
    <w:rsid w:val="00D0498F"/>
    <w:rsid w:val="00D62962"/>
    <w:rsid w:val="00D6312F"/>
    <w:rsid w:val="00F458AB"/>
    <w:rsid w:val="00F9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12F"/>
  </w:style>
  <w:style w:type="character" w:styleId="a3">
    <w:name w:val="Strong"/>
    <w:basedOn w:val="a0"/>
    <w:uiPriority w:val="22"/>
    <w:qFormat/>
    <w:rsid w:val="00D6312F"/>
    <w:rPr>
      <w:b/>
      <w:bCs/>
    </w:rPr>
  </w:style>
  <w:style w:type="paragraph" w:styleId="a4">
    <w:name w:val="Normal (Web)"/>
    <w:basedOn w:val="a"/>
    <w:uiPriority w:val="99"/>
    <w:semiHidden/>
    <w:unhideWhenUsed/>
    <w:rsid w:val="00D6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25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B9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44B9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4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58AB"/>
  </w:style>
  <w:style w:type="paragraph" w:styleId="ab">
    <w:name w:val="footer"/>
    <w:basedOn w:val="a"/>
    <w:link w:val="ac"/>
    <w:uiPriority w:val="99"/>
    <w:semiHidden/>
    <w:unhideWhenUsed/>
    <w:rsid w:val="00F4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5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8</cp:revision>
  <dcterms:created xsi:type="dcterms:W3CDTF">2017-06-01T09:33:00Z</dcterms:created>
  <dcterms:modified xsi:type="dcterms:W3CDTF">2018-07-09T10:11:00Z</dcterms:modified>
</cp:coreProperties>
</file>