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3" w:rsidRDefault="00263B33" w:rsidP="00263B33">
      <w:pPr>
        <w:pStyle w:val="NoSpacingCharCharChar"/>
        <w:pageBreakBefore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Программа</w:t>
      </w:r>
      <w:r w:rsidRPr="00263B3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63B33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Тур</w:t>
      </w:r>
      <w:r>
        <w:rPr>
          <w:b/>
          <w:sz w:val="26"/>
          <w:szCs w:val="26"/>
        </w:rPr>
        <w:t xml:space="preserve"> «Exotic Lanka Special» </w:t>
      </w:r>
    </w:p>
    <w:p w:rsidR="00263B33" w:rsidRDefault="00263B33" w:rsidP="00263B33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Продолжительность тура:</w:t>
      </w:r>
      <w:r>
        <w:rPr>
          <w:b/>
          <w:sz w:val="26"/>
          <w:szCs w:val="26"/>
          <w:lang w:val="ru-RU"/>
        </w:rPr>
        <w:tab/>
        <w:t xml:space="preserve"> 04 Дня / 03 Ночи </w:t>
      </w:r>
    </w:p>
    <w:p w:rsidR="00263B33" w:rsidRDefault="00263B33" w:rsidP="00263B33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Даты/период: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Зима 201</w:t>
      </w:r>
      <w:r w:rsidRPr="00263B33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>/1</w:t>
      </w:r>
      <w:r w:rsidRPr="00263B33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 xml:space="preserve"> (01.11.201</w:t>
      </w:r>
      <w:r w:rsidRPr="00263B33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- 30.04.201</w:t>
      </w:r>
      <w:r w:rsidRPr="00263B33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>)</w:t>
      </w:r>
    </w:p>
    <w:p w:rsidR="00263B33" w:rsidRPr="00557CA6" w:rsidRDefault="00263B33" w:rsidP="00263B33">
      <w:pPr>
        <w:pStyle w:val="NoSpacingCharCharChar"/>
        <w:rPr>
          <w:lang w:val="ru-RU"/>
        </w:rPr>
      </w:pPr>
      <w:r w:rsidRPr="00557CA6">
        <w:rPr>
          <w:lang w:val="ru-RU"/>
        </w:rPr>
        <w:t>___________________________________________________________________________________________</w:t>
      </w:r>
      <w:r>
        <w:rPr>
          <w:lang w:val="ru-RU"/>
        </w:rPr>
        <w:t>________</w:t>
      </w:r>
    </w:p>
    <w:p w:rsidR="00263B33" w:rsidRPr="00557CA6" w:rsidRDefault="00263B33" w:rsidP="00263B33">
      <w:pPr>
        <w:pStyle w:val="NoSpacingCharCharChar"/>
        <w:spacing w:afterLines="5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 w:eastAsia="ru-RU" w:bidi="ar-SA"/>
        </w:rPr>
        <w:pict>
          <v:rect id="_x0000_s1026" style="position:absolute;left:0;text-align:left;margin-left:-.75pt;margin-top:19.05pt;width:533.5pt;height:18.4pt;z-index:251660288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263B33" w:rsidRPr="00912DED" w:rsidRDefault="00263B33" w:rsidP="00263B3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912DED">
                    <w:rPr>
                      <w:b/>
                      <w:color w:val="000000"/>
                    </w:rPr>
                    <w:t>День 01</w:t>
                  </w:r>
                  <w:r w:rsidRPr="00912DED">
                    <w:rPr>
                      <w:b/>
                      <w:color w:val="000000"/>
                    </w:rPr>
                    <w:tab/>
                    <w:t>:</w:t>
                  </w:r>
                  <w:r w:rsidRPr="00912DED">
                    <w:rPr>
                      <w:b/>
                      <w:color w:val="000000"/>
                    </w:rPr>
                    <w:tab/>
                  </w:r>
                  <w:r w:rsidRPr="00912DED">
                    <w:rPr>
                      <w:b/>
                      <w:bCs/>
                      <w:color w:val="000000"/>
                    </w:rPr>
                    <w:t>АЭРОПОРТ / КОЛОМБО</w:t>
                  </w:r>
                </w:p>
              </w:txbxContent>
            </v:textbox>
          </v:rect>
        </w:pict>
      </w:r>
      <w:r>
        <w:rPr>
          <w:b/>
          <w:sz w:val="32"/>
          <w:szCs w:val="32"/>
          <w:lang w:val="ru-RU"/>
        </w:rPr>
        <w:t>Маршрут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</w:p>
    <w:p w:rsidR="00263B33" w:rsidRPr="00264524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Прибытие в Международный Аэропорт Коломбо. Встреча с представителем компании 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Трансфер в Коломбо. Заселение в отель.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 w:eastAsia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43180</wp:posOffset>
            </wp:positionV>
            <wp:extent cx="1461135" cy="965835"/>
            <wp:effectExtent l="19050" t="0" r="5715" b="0"/>
            <wp:wrapTight wrapText="bothSides">
              <wp:wrapPolygon edited="0">
                <wp:start x="-282" y="0"/>
                <wp:lineTo x="-282" y="21302"/>
                <wp:lineTo x="21684" y="21302"/>
                <wp:lineTo x="21684" y="0"/>
                <wp:lineTo x="-282" y="0"/>
              </wp:wrapPolygon>
            </wp:wrapTight>
            <wp:docPr id="6" name="Рисунок 6" descr="Colomb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mb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ED">
        <w:rPr>
          <w:b/>
          <w:sz w:val="22"/>
          <w:szCs w:val="22"/>
          <w:lang w:val="ru-RU" w:eastAsia="ru-RU"/>
        </w:rPr>
        <w:t>Обзорная экскурсия по</w:t>
      </w:r>
      <w:r w:rsidRPr="00490E23">
        <w:rPr>
          <w:sz w:val="22"/>
          <w:szCs w:val="22"/>
          <w:lang w:val="ru-RU" w:eastAsia="ru-RU"/>
        </w:rPr>
        <w:t xml:space="preserve"> </w:t>
      </w:r>
      <w:r w:rsidRPr="00490E23">
        <w:rPr>
          <w:b/>
          <w:sz w:val="22"/>
          <w:szCs w:val="22"/>
          <w:lang w:val="ru-RU" w:eastAsia="ru-RU"/>
        </w:rPr>
        <w:t>Коломбо</w:t>
      </w:r>
      <w:r w:rsidRPr="00490E23">
        <w:rPr>
          <w:sz w:val="22"/>
          <w:szCs w:val="22"/>
          <w:lang w:val="ru-RU" w:eastAsia="ru-RU"/>
        </w:rPr>
        <w:t xml:space="preserve">. Коломбо является политическим и коммерческим центром страны. Удивительное смешение культур и религий, времен и народов оставили свой отпечаток на неповторимом облике города, где старинные особняки колониального стиля соседствуют как с небоскребами, так и с древними восточными храмами. В городе много храмов, мечетей и соборов. Заслуживает внимания </w:t>
      </w:r>
      <w:hyperlink r:id="rId6" w:history="1">
        <w:r w:rsidRPr="00490E23">
          <w:rPr>
            <w:sz w:val="22"/>
            <w:szCs w:val="22"/>
            <w:lang w:val="ru-RU" w:eastAsia="ru-RU"/>
          </w:rPr>
          <w:t>Национальный музей Коломбо</w:t>
        </w:r>
      </w:hyperlink>
      <w:r w:rsidRPr="00490E23">
        <w:rPr>
          <w:sz w:val="22"/>
          <w:szCs w:val="22"/>
          <w:lang w:val="ru-RU" w:eastAsia="ru-RU"/>
        </w:rPr>
        <w:t>, основанный в 1877 г. Центром Коломбо является Форт – служивший в колониальные времена военным укреплением, сегодня он выполняет функции коммерческого центра Коломбо. Главная достопримечательность Форта - часовая башня, построенная 150 лет тому назад в качестве маяка. Форт заполнен банками, магазинами, представительствами авиакомпаний, офисными зданиями и отелями. На территории Форта немало красивых зданий колониального периода.</w:t>
      </w:r>
    </w:p>
    <w:p w:rsidR="00263B33" w:rsidRPr="00557CA6" w:rsidRDefault="00263B33" w:rsidP="00263B33">
      <w:pPr>
        <w:pStyle w:val="NoSpacingCharCharChar"/>
        <w:spacing w:afterLines="50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 w:eastAsia="ru-RU"/>
        </w:rPr>
        <w:pict>
          <v:rect id="_x0000_s1027" style="position:absolute;margin-left:-.6pt;margin-top:12.35pt;width:534.1pt;height:18.4pt;z-index:251661312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263B33" w:rsidRPr="00912DED" w:rsidRDefault="00263B33" w:rsidP="00263B3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912DED">
                    <w:rPr>
                      <w:b/>
                      <w:color w:val="000000"/>
                    </w:rPr>
                    <w:t>День 02</w:t>
                  </w:r>
                  <w:r w:rsidRPr="00912DED">
                    <w:rPr>
                      <w:b/>
                      <w:color w:val="000000"/>
                    </w:rPr>
                    <w:tab/>
                    <w:t>:</w:t>
                  </w:r>
                  <w:r w:rsidRPr="00912DED">
                    <w:rPr>
                      <w:b/>
                      <w:color w:val="000000"/>
                    </w:rPr>
                    <w:tab/>
                  </w:r>
                  <w:r w:rsidRPr="00912DED">
                    <w:rPr>
                      <w:b/>
                    </w:rPr>
                    <w:t>КОЛОМБО / ПИННАВЭЛА / СИГИРИЯ / ДАМБУЛЛА или ХАБАРАНА или СИГИРИЯ</w:t>
                  </w:r>
                </w:p>
              </w:txbxContent>
            </v:textbox>
          </v:rect>
        </w:pict>
      </w: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Коломбо.</w:t>
      </w:r>
    </w:p>
    <w:p w:rsidR="00263B33" w:rsidRPr="00557CA6" w:rsidRDefault="00263B33" w:rsidP="00263B33">
      <w:pPr>
        <w:pStyle w:val="a6"/>
        <w:spacing w:afterLines="50"/>
        <w:ind w:left="1980" w:hanging="1980"/>
        <w:jc w:val="both"/>
        <w:rPr>
          <w:b/>
          <w:sz w:val="8"/>
          <w:szCs w:val="8"/>
        </w:rPr>
      </w:pP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>. Переезд в Пиннавэлу.</w:t>
      </w:r>
    </w:p>
    <w:p w:rsidR="00263B33" w:rsidRPr="00490E2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51435</wp:posOffset>
            </wp:positionV>
            <wp:extent cx="1572895" cy="1047115"/>
            <wp:effectExtent l="19050" t="0" r="8255" b="0"/>
            <wp:wrapTight wrapText="bothSides">
              <wp:wrapPolygon edited="0">
                <wp:start x="-262" y="0"/>
                <wp:lineTo x="-262" y="21220"/>
                <wp:lineTo x="21713" y="21220"/>
                <wp:lineTo x="21713" y="0"/>
                <wp:lineTo x="-262" y="0"/>
              </wp:wrapPolygon>
            </wp:wrapTight>
            <wp:docPr id="7" name="Рисунок 7" descr="pinnawalaeleph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nawalaelephan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ED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>Питомника Слонов в Пиннавеле</w:t>
      </w:r>
      <w:r w:rsidRPr="00490E23">
        <w:rPr>
          <w:sz w:val="22"/>
          <w:szCs w:val="22"/>
          <w:lang w:val="ru-RU"/>
        </w:rPr>
        <w:t xml:space="preserve">. Слоны занимают важное место в жизни Шри-Ланки, поэтому в городе Пиннавела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490E23">
        <w:rPr>
          <w:sz w:val="22"/>
          <w:szCs w:val="22"/>
          <w:lang w:val="ru-RU"/>
        </w:rPr>
        <w:t>работах</w:t>
      </w:r>
      <w:proofErr w:type="gramEnd"/>
      <w:r w:rsidRPr="00490E23">
        <w:rPr>
          <w:sz w:val="22"/>
          <w:szCs w:val="22"/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Переезд в Сигирию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59690</wp:posOffset>
            </wp:positionV>
            <wp:extent cx="1466850" cy="1083945"/>
            <wp:effectExtent l="19050" t="0" r="0" b="0"/>
            <wp:wrapTight wrapText="bothSides">
              <wp:wrapPolygon edited="0">
                <wp:start x="-281" y="0"/>
                <wp:lineTo x="-281" y="21258"/>
                <wp:lineTo x="21600" y="21258"/>
                <wp:lineTo x="21600" y="0"/>
                <wp:lineTo x="-281" y="0"/>
              </wp:wrapPolygon>
            </wp:wrapTight>
            <wp:docPr id="8" name="Рисунок 8" descr="sigiriya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iriyaroc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ED">
        <w:rPr>
          <w:b/>
          <w:sz w:val="22"/>
          <w:szCs w:val="22"/>
          <w:lang w:val="ru-RU"/>
        </w:rPr>
        <w:t>Восхождение по</w:t>
      </w:r>
      <w:r w:rsidRPr="00490E23">
        <w:rPr>
          <w:b/>
          <w:sz w:val="22"/>
          <w:szCs w:val="22"/>
          <w:lang w:val="ru-RU"/>
        </w:rPr>
        <w:t xml:space="preserve"> горной крепости Сигирия.</w:t>
      </w:r>
      <w:r w:rsidRPr="00490E23">
        <w:rPr>
          <w:sz w:val="22"/>
          <w:szCs w:val="22"/>
          <w:lang w:val="ru-RU"/>
        </w:rPr>
        <w:t xml:space="preserve"> </w:t>
      </w:r>
      <w:r w:rsidRPr="000515E1">
        <w:rPr>
          <w:sz w:val="22"/>
          <w:szCs w:val="22"/>
          <w:lang w:val="ru-RU"/>
        </w:rPr>
        <w:t xml:space="preserve">Сигирия,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r w:rsidRPr="00490E23">
        <w:rPr>
          <w:sz w:val="22"/>
          <w:szCs w:val="22"/>
          <w:lang w:val="ru-RU"/>
        </w:rPr>
        <w:t xml:space="preserve">Сигирия, где с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до нашей эры находился буддистский монастырь, была перестроена в крепость спустя десять столетий, в </w:t>
      </w:r>
      <w:proofErr w:type="gramStart"/>
      <w:r w:rsidRPr="00490E23">
        <w:rPr>
          <w:sz w:val="22"/>
          <w:szCs w:val="22"/>
          <w:lang w:val="ru-RU"/>
        </w:rPr>
        <w:t>конце</w:t>
      </w:r>
      <w:proofErr w:type="gramEnd"/>
      <w:r w:rsidRPr="00490E23">
        <w:rPr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нашей эры, по распоряжению короля Кашьяпы. Сложные ландшафты дворцово-крепостного комплекса впечатляют масштабными постройками, необыкновенными </w:t>
      </w:r>
      <w:proofErr w:type="gramStart"/>
      <w:r w:rsidRPr="00490E23">
        <w:rPr>
          <w:sz w:val="22"/>
          <w:szCs w:val="22"/>
          <w:lang w:val="ru-RU"/>
        </w:rPr>
        <w:t>архитектурными решениями</w:t>
      </w:r>
      <w:proofErr w:type="gramEnd"/>
      <w:r w:rsidRPr="00490E23">
        <w:rPr>
          <w:sz w:val="22"/>
          <w:szCs w:val="22"/>
          <w:lang w:val="ru-RU"/>
        </w:rPr>
        <w:t xml:space="preserve"> и уникальными фресками (до наших дней дошло лишь 19 из 500 уникальных росписей).</w:t>
      </w:r>
    </w:p>
    <w:p w:rsidR="00263B33" w:rsidRDefault="00263B33" w:rsidP="00263B33">
      <w:pPr>
        <w:pStyle w:val="NoSpacingCharCharChar"/>
        <w:tabs>
          <w:tab w:val="left" w:pos="9810"/>
          <w:tab w:val="left" w:pos="9900"/>
        </w:tabs>
        <w:spacing w:afterLines="50"/>
        <w:ind w:right="-90"/>
        <w:jc w:val="left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Трансфер в отель (регион Дамбулла/Хабарана/Сигирия).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(регион Дамбулла/Хабарана/Сигирия)</w:t>
      </w:r>
      <w:r>
        <w:rPr>
          <w:b/>
          <w:sz w:val="22"/>
          <w:szCs w:val="22"/>
          <w:lang w:val="ru-RU"/>
        </w:rPr>
        <w:t>.</w:t>
      </w:r>
    </w:p>
    <w:p w:rsidR="00263B33" w:rsidRDefault="00263B33" w:rsidP="00263B33">
      <w:pPr>
        <w:pStyle w:val="a6"/>
        <w:pageBreakBefore/>
        <w:spacing w:afterLines="50"/>
        <w:ind w:left="1980" w:hanging="1980"/>
        <w:jc w:val="both"/>
        <w:rPr>
          <w:sz w:val="22"/>
        </w:rPr>
      </w:pPr>
      <w:r>
        <w:rPr>
          <w:sz w:val="22"/>
          <w:lang w:val="ru-RU" w:eastAsia="ru-RU"/>
        </w:rPr>
        <w:lastRenderedPageBreak/>
        <w:pict>
          <v:rect id="_x0000_s1028" style="position:absolute;left:0;text-align:left;margin-left:-3.75pt;margin-top:4.7pt;width:533.5pt;height:18.4pt;z-index:251662336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263B33" w:rsidRPr="00912DED" w:rsidRDefault="00263B33" w:rsidP="00263B3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912DED">
                    <w:rPr>
                      <w:b/>
                      <w:color w:val="000000"/>
                    </w:rPr>
                    <w:t>День 03</w:t>
                  </w:r>
                  <w:r w:rsidRPr="00912DED">
                    <w:rPr>
                      <w:b/>
                      <w:color w:val="000000"/>
                    </w:rPr>
                    <w:tab/>
                    <w:t>:</w:t>
                  </w:r>
                  <w:r w:rsidRPr="00912DED">
                    <w:rPr>
                      <w:b/>
                      <w:color w:val="000000"/>
                    </w:rPr>
                    <w:tab/>
                  </w:r>
                  <w:r w:rsidRPr="00912DED">
                    <w:rPr>
                      <w:b/>
                    </w:rPr>
                    <w:t>ДАМБУЛЛА или ХАБАРАНА или СИГИРИЯ / ДАМБУЛЛА/ МАТАЛЕ/ КАНДИ</w:t>
                  </w:r>
                </w:p>
              </w:txbxContent>
            </v:textbox>
          </v:rect>
        </w:pict>
      </w:r>
    </w:p>
    <w:p w:rsidR="00263B33" w:rsidRDefault="00263B33" w:rsidP="00263B33">
      <w:pPr>
        <w:pStyle w:val="a6"/>
        <w:tabs>
          <w:tab w:val="left" w:pos="4680"/>
        </w:tabs>
        <w:spacing w:afterLines="50"/>
        <w:ind w:left="1980" w:hanging="1980"/>
        <w:jc w:val="both"/>
        <w:rPr>
          <w:sz w:val="16"/>
          <w:szCs w:val="16"/>
        </w:rPr>
      </w:pPr>
    </w:p>
    <w:p w:rsidR="00263B33" w:rsidRDefault="00263B33" w:rsidP="00263B33">
      <w:pPr>
        <w:pStyle w:val="NoSpacingCharCharChar"/>
        <w:spacing w:afterLines="50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Переезд в Дамбуллу.</w:t>
      </w:r>
    </w:p>
    <w:p w:rsidR="00263B33" w:rsidRPr="000515E1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34925</wp:posOffset>
            </wp:positionV>
            <wp:extent cx="1544320" cy="1139190"/>
            <wp:effectExtent l="19050" t="0" r="0" b="0"/>
            <wp:wrapTight wrapText="bothSides">
              <wp:wrapPolygon edited="0">
                <wp:start x="-266" y="0"/>
                <wp:lineTo x="-266" y="21311"/>
                <wp:lineTo x="21582" y="21311"/>
                <wp:lineTo x="21582" y="0"/>
                <wp:lineTo x="-266" y="0"/>
              </wp:wrapPolygon>
            </wp:wrapTight>
            <wp:docPr id="9" name="Рисунок 9" descr="dambul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mbul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>Золотой Пещерный Храм Дамбулла</w:t>
      </w:r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</w:t>
      </w:r>
      <w:proofErr w:type="gramStart"/>
      <w:r w:rsidRPr="00490E23">
        <w:rPr>
          <w:sz w:val="22"/>
          <w:szCs w:val="22"/>
          <w:lang w:val="ru-RU"/>
        </w:rPr>
        <w:t>фресках</w:t>
      </w:r>
      <w:proofErr w:type="gramEnd"/>
      <w:r w:rsidRPr="00490E23">
        <w:rPr>
          <w:sz w:val="22"/>
          <w:szCs w:val="22"/>
          <w:lang w:val="ru-RU"/>
        </w:rPr>
        <w:t xml:space="preserve">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собой сплошную галерею живописи. Храм датируется I веком </w:t>
      </w:r>
      <w:proofErr w:type="gramStart"/>
      <w:r w:rsidRPr="00490E23">
        <w:rPr>
          <w:sz w:val="22"/>
          <w:szCs w:val="22"/>
          <w:lang w:val="ru-RU"/>
        </w:rPr>
        <w:t>до</w:t>
      </w:r>
      <w:proofErr w:type="gramEnd"/>
      <w:r w:rsidRPr="00490E23">
        <w:rPr>
          <w:sz w:val="22"/>
          <w:szCs w:val="22"/>
          <w:lang w:val="ru-RU"/>
        </w:rPr>
        <w:t xml:space="preserve"> н.э., но достраивался и восстанавливался в XII и XVIII веках.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Переезд в Матале.</w:t>
      </w:r>
    </w:p>
    <w:p w:rsidR="00263B33" w:rsidRPr="00490E2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1166495" cy="656590"/>
            <wp:effectExtent l="19050" t="0" r="0" b="0"/>
            <wp:wrapTight wrapText="bothSides">
              <wp:wrapPolygon edited="0">
                <wp:start x="-353" y="0"/>
                <wp:lineTo x="-353" y="20681"/>
                <wp:lineTo x="21518" y="20681"/>
                <wp:lineTo x="21518" y="0"/>
                <wp:lineTo x="-353" y="0"/>
              </wp:wrapPolygon>
            </wp:wrapTight>
            <wp:docPr id="10" name="Рисунок 10" descr="http://static.wixstatic.com/media/4eb3c2_bf7e077a82034c70b464993c8b7faa9f.jpg_srz_960_54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wixstatic.com/media/4eb3c2_bf7e077a82034c70b464993c8b7faa9f.jpg_srz_960_54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ED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>Сада Специй в Матале</w:t>
      </w:r>
      <w:r w:rsidRPr="00490E23">
        <w:rPr>
          <w:sz w:val="22"/>
          <w:szCs w:val="22"/>
          <w:lang w:val="ru-RU"/>
        </w:rPr>
        <w:t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Переезд в Канди.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43180</wp:posOffset>
            </wp:positionV>
            <wp:extent cx="1315720" cy="970280"/>
            <wp:effectExtent l="19050" t="0" r="0" b="0"/>
            <wp:wrapTight wrapText="bothSides">
              <wp:wrapPolygon edited="0">
                <wp:start x="-313" y="0"/>
                <wp:lineTo x="-313" y="21204"/>
                <wp:lineTo x="21579" y="21204"/>
                <wp:lineTo x="21579" y="0"/>
                <wp:lineTo x="-313" y="0"/>
              </wp:wrapPolygon>
            </wp:wrapTight>
            <wp:docPr id="11" name="Рисунок 11" descr="k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dy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ED">
        <w:rPr>
          <w:b/>
          <w:sz w:val="22"/>
          <w:szCs w:val="22"/>
          <w:lang w:val="ru-RU"/>
        </w:rPr>
        <w:t>Обзорная экскурсия</w:t>
      </w:r>
      <w:r w:rsidRPr="00490E23">
        <w:rPr>
          <w:sz w:val="22"/>
          <w:szCs w:val="22"/>
          <w:lang w:val="ru-RU"/>
        </w:rPr>
        <w:t xml:space="preserve"> </w:t>
      </w:r>
      <w:r w:rsidRPr="00912DED">
        <w:rPr>
          <w:b/>
          <w:sz w:val="22"/>
          <w:szCs w:val="22"/>
          <w:lang w:val="ru-RU"/>
        </w:rPr>
        <w:t>по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>Канди</w:t>
      </w:r>
      <w:r w:rsidRPr="00490E23">
        <w:rPr>
          <w:sz w:val="22"/>
          <w:szCs w:val="22"/>
          <w:lang w:val="ru-RU"/>
        </w:rPr>
        <w:t xml:space="preserve">. Канди - это последняя древняя столица Шри-Ланкийских Королей. Расположенный в горном </w:t>
      </w:r>
      <w:proofErr w:type="gramStart"/>
      <w:r w:rsidRPr="00490E23">
        <w:rPr>
          <w:sz w:val="22"/>
          <w:szCs w:val="22"/>
          <w:lang w:val="ru-RU"/>
        </w:rPr>
        <w:t>массиве</w:t>
      </w:r>
      <w:proofErr w:type="gramEnd"/>
      <w:r w:rsidRPr="00490E23">
        <w:rPr>
          <w:sz w:val="22"/>
          <w:szCs w:val="22"/>
          <w:lang w:val="ru-RU"/>
        </w:rPr>
        <w:t xml:space="preserve"> на высоте 488 м над уровнем моря, город очень живописен. Своеобразным его ожерельем является река Махавели Ганга с тенистыми берегами. В центре города имеется искусственное озеро, творение последнего короля Канди. К северу от озера находится древний </w:t>
      </w:r>
      <w:hyperlink r:id="rId13" w:history="1">
        <w:r w:rsidRPr="00490E23">
          <w:rPr>
            <w:sz w:val="22"/>
            <w:szCs w:val="22"/>
            <w:lang w:val="ru-RU"/>
          </w:rPr>
          <w:t>Лес Удаватта Келе</w:t>
        </w:r>
      </w:hyperlink>
      <w:r w:rsidRPr="00490E23">
        <w:rPr>
          <w:sz w:val="22"/>
          <w:szCs w:val="22"/>
          <w:lang w:val="ru-RU"/>
        </w:rPr>
        <w:t xml:space="preserve">, единственный лес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>, расположенный прямо в городской черте. В центре, на маленьком острове построен Королевский Летний Дворец, где Шри Викрема Раджасингхе содержал свой гарем. На берегу озера находится Далада Малигава - Храм Священного Зуба Будды. Пройдитесь по центру города и посетите базар, музей драгоценных камней и студию</w:t>
      </w:r>
      <w:r>
        <w:rPr>
          <w:sz w:val="22"/>
          <w:szCs w:val="22"/>
          <w:lang w:val="ru-RU"/>
        </w:rPr>
        <w:t xml:space="preserve"> по огранке и обработке камней.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Вечером </w:t>
      </w:r>
      <w:r w:rsidRPr="00912DED">
        <w:rPr>
          <w:b/>
          <w:sz w:val="22"/>
          <w:szCs w:val="22"/>
          <w:lang w:val="ru-RU"/>
        </w:rPr>
        <w:t>посещение Храма Зуба Будды</w:t>
      </w:r>
      <w:r>
        <w:rPr>
          <w:sz w:val="22"/>
          <w:szCs w:val="22"/>
          <w:lang w:val="ru-RU"/>
        </w:rPr>
        <w:t xml:space="preserve"> в Канди и далее </w:t>
      </w:r>
      <w:r w:rsidRPr="00912DED">
        <w:rPr>
          <w:b/>
          <w:sz w:val="22"/>
          <w:szCs w:val="22"/>
          <w:lang w:val="ru-RU"/>
        </w:rPr>
        <w:t>посещение национального шоу</w:t>
      </w:r>
      <w:r>
        <w:rPr>
          <w:sz w:val="22"/>
          <w:szCs w:val="22"/>
          <w:lang w:val="ru-RU"/>
        </w:rPr>
        <w:t xml:space="preserve"> в </w:t>
      </w:r>
      <w:proofErr w:type="gramStart"/>
      <w:r>
        <w:rPr>
          <w:sz w:val="22"/>
          <w:szCs w:val="22"/>
          <w:lang w:val="ru-RU"/>
        </w:rPr>
        <w:t>концерт-холле</w:t>
      </w:r>
      <w:proofErr w:type="gramEnd"/>
      <w:r>
        <w:rPr>
          <w:sz w:val="22"/>
          <w:szCs w:val="22"/>
          <w:lang w:val="ru-RU"/>
        </w:rPr>
        <w:t>.</w:t>
      </w: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ru-RU"/>
        </w:rPr>
        <w:pict>
          <v:rect id="_x0000_s1029" style="position:absolute;left:0;text-align:left;margin-left:.05pt;margin-top:15.55pt;width:534.25pt;height:18.4pt;z-index:251663360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263B33" w:rsidRPr="00912DED" w:rsidRDefault="00263B33" w:rsidP="00263B3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912DED">
                    <w:rPr>
                      <w:b/>
                      <w:color w:val="000000"/>
                    </w:rPr>
                    <w:t>День 04</w:t>
                  </w:r>
                  <w:r w:rsidRPr="00912DED">
                    <w:rPr>
                      <w:b/>
                      <w:color w:val="000000"/>
                    </w:rPr>
                    <w:tab/>
                    <w:t>:</w:t>
                  </w:r>
                  <w:r w:rsidRPr="00912DED">
                    <w:rPr>
                      <w:b/>
                      <w:color w:val="000000"/>
                    </w:rPr>
                    <w:tab/>
                  </w:r>
                  <w:r w:rsidRPr="00912DED">
                    <w:rPr>
                      <w:b/>
                    </w:rPr>
                    <w:t>КАНДИ / ПЕРАДЕНИЯ / ОТЕЛЬ НА ПОБЕРЕЖЬЕ</w:t>
                  </w:r>
                </w:p>
              </w:txbxContent>
            </v:textbox>
          </v:rect>
        </w:pict>
      </w: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Канди.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263B33" w:rsidRDefault="00263B33" w:rsidP="00263B33">
      <w:pPr>
        <w:pStyle w:val="a6"/>
        <w:tabs>
          <w:tab w:val="left" w:pos="4860"/>
        </w:tabs>
        <w:spacing w:afterLines="50"/>
        <w:ind w:left="1980" w:hanging="1980"/>
        <w:jc w:val="both"/>
        <w:rPr>
          <w:b/>
          <w:bCs/>
          <w:sz w:val="22"/>
        </w:rPr>
      </w:pPr>
    </w:p>
    <w:p w:rsidR="00263B3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>. Переезд в Перадению.</w:t>
      </w:r>
    </w:p>
    <w:p w:rsidR="00263B33" w:rsidRPr="00490E23" w:rsidRDefault="00263B33" w:rsidP="00263B3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44450</wp:posOffset>
            </wp:positionV>
            <wp:extent cx="1352550" cy="957580"/>
            <wp:effectExtent l="19050" t="0" r="0" b="0"/>
            <wp:wrapTight wrapText="bothSides">
              <wp:wrapPolygon edited="0">
                <wp:start x="-304" y="0"/>
                <wp:lineTo x="-304" y="21056"/>
                <wp:lineTo x="21600" y="21056"/>
                <wp:lineTo x="21600" y="0"/>
                <wp:lineTo x="-304" y="0"/>
              </wp:wrapPolygon>
            </wp:wrapTight>
            <wp:docPr id="12" name="Рисунок 12" descr="pera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adeniy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51" t="7637" r="3235"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>Королевский Ботанический Сад в Перадении</w:t>
      </w:r>
      <w:r w:rsidRPr="00490E23">
        <w:rPr>
          <w:sz w:val="22"/>
          <w:szCs w:val="22"/>
          <w:lang w:val="ru-RU"/>
        </w:rPr>
        <w:t xml:space="preserve"> – один из лучших в Азии. Лучшие садоводы Шри-Ланки разбили огромную</w:t>
      </w:r>
      <w:r w:rsidRPr="000515E1">
        <w:rPr>
          <w:noProof/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  <w:lang w:val="ru-RU"/>
        </w:rPr>
        <w:t>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263B33" w:rsidRPr="00557CA6" w:rsidRDefault="00263B33" w:rsidP="00263B33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Трансфер в отель на побережье до курортов Бентота на юге и Маравила на Севере.</w:t>
      </w:r>
    </w:p>
    <w:p w:rsidR="00263B33" w:rsidRDefault="00263B33" w:rsidP="00263B33">
      <w:pPr>
        <w:pStyle w:val="NoSpacingCharCharChar"/>
        <w:spacing w:afterLines="5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ru-RU"/>
        </w:rPr>
        <w:t>Окончание тура</w:t>
      </w:r>
      <w:r>
        <w:rPr>
          <w:b/>
          <w:sz w:val="22"/>
          <w:szCs w:val="22"/>
        </w:rPr>
        <w:t>-</w:t>
      </w:r>
    </w:p>
    <w:p w:rsidR="00263B33" w:rsidRDefault="00263B33" w:rsidP="00263B33">
      <w:pPr>
        <w:pageBreakBefore/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lastRenderedPageBreak/>
        <w:t>Категория тура: пакет</w:t>
      </w:r>
      <w:r w:rsidRPr="00866F7E">
        <w:rPr>
          <w:b/>
          <w:color w:val="0000FF"/>
          <w:sz w:val="24"/>
          <w:u w:val="single"/>
        </w:rPr>
        <w:t xml:space="preserve"> Стандарт</w:t>
      </w:r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935"/>
      </w:tblGrid>
      <w:tr w:rsidR="00263B33" w:rsidTr="00936063">
        <w:trPr>
          <w:trHeight w:val="139"/>
        </w:trPr>
        <w:tc>
          <w:tcPr>
            <w:tcW w:w="4928" w:type="dxa"/>
            <w:vAlign w:val="center"/>
          </w:tcPr>
          <w:p w:rsidR="00263B33" w:rsidRPr="00557CA6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3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263B33" w:rsidTr="00936063">
        <w:trPr>
          <w:trHeight w:val="172"/>
        </w:trPr>
        <w:tc>
          <w:tcPr>
            <w:tcW w:w="4928" w:type="dxa"/>
            <w:vAlign w:val="center"/>
          </w:tcPr>
          <w:p w:rsidR="00263B33" w:rsidRPr="00264524" w:rsidRDefault="00263B33" w:rsidP="00936063">
            <w:pPr>
              <w:pStyle w:val="a7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264524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264524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264524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264524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264524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трансферы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263B33" w:rsidRPr="00264524" w:rsidRDefault="00264524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264524">
              <w:rPr>
                <w:color w:val="17365D" w:themeColor="text2" w:themeShade="BF"/>
                <w:sz w:val="22"/>
                <w:lang w:val="ru-RU"/>
              </w:rPr>
              <w:t>405</w:t>
            </w:r>
            <w:r w:rsidR="00263B33" w:rsidRPr="00264524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263B33" w:rsidRPr="00264524" w:rsidRDefault="00264524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264524">
              <w:rPr>
                <w:color w:val="17365D" w:themeColor="text2" w:themeShade="BF"/>
                <w:sz w:val="22"/>
                <w:lang w:val="ru-RU"/>
              </w:rPr>
              <w:t>350</w:t>
            </w:r>
            <w:r w:rsidR="00263B33" w:rsidRPr="00264524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263B33" w:rsidRPr="00264524" w:rsidRDefault="00264524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264524">
              <w:rPr>
                <w:color w:val="17365D" w:themeColor="text2" w:themeShade="BF"/>
                <w:sz w:val="22"/>
                <w:lang w:val="ru-RU"/>
              </w:rPr>
              <w:t>300</w:t>
            </w:r>
            <w:r w:rsidR="00263B33" w:rsidRPr="00264524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263B33" w:rsidRPr="00264524" w:rsidRDefault="00263B33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264524">
              <w:rPr>
                <w:color w:val="17365D" w:themeColor="text2" w:themeShade="BF"/>
                <w:sz w:val="22"/>
                <w:lang w:val="ru-RU"/>
              </w:rPr>
              <w:t>2</w:t>
            </w:r>
            <w:r w:rsidR="00264524" w:rsidRPr="00264524">
              <w:rPr>
                <w:color w:val="17365D" w:themeColor="text2" w:themeShade="BF"/>
                <w:sz w:val="22"/>
                <w:lang w:val="ru-RU"/>
              </w:rPr>
              <w:t>70</w:t>
            </w:r>
            <w:r w:rsidRPr="00264524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263B33" w:rsidRPr="00264524" w:rsidRDefault="00263B33" w:rsidP="00936063">
            <w:pPr>
              <w:pStyle w:val="a7"/>
              <w:jc w:val="center"/>
              <w:rPr>
                <w:color w:val="17365D" w:themeColor="text2" w:themeShade="BF"/>
                <w:sz w:val="22"/>
                <w:lang w:val="ru-RU"/>
              </w:rPr>
            </w:pPr>
            <w:r w:rsidRPr="00264524">
              <w:rPr>
                <w:color w:val="17365D" w:themeColor="text2" w:themeShade="BF"/>
                <w:sz w:val="22"/>
                <w:lang w:val="ru-RU"/>
              </w:rPr>
              <w:t>2</w:t>
            </w:r>
            <w:r w:rsidR="00264524" w:rsidRPr="00264524">
              <w:rPr>
                <w:color w:val="17365D" w:themeColor="text2" w:themeShade="BF"/>
                <w:sz w:val="22"/>
                <w:lang w:val="ru-RU"/>
              </w:rPr>
              <w:t>50</w:t>
            </w:r>
            <w:r w:rsidRPr="00264524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35" w:type="dxa"/>
            <w:vAlign w:val="center"/>
          </w:tcPr>
          <w:p w:rsidR="00263B33" w:rsidRPr="00264524" w:rsidRDefault="00264524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264524">
              <w:rPr>
                <w:color w:val="17365D" w:themeColor="text2" w:themeShade="BF"/>
                <w:sz w:val="22"/>
                <w:lang w:val="ru-RU"/>
              </w:rPr>
              <w:t>745</w:t>
            </w:r>
            <w:r w:rsidR="00263B33" w:rsidRPr="00264524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263B33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264524">
              <w:rPr>
                <w:b/>
                <w:bCs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>
              <w:t>9</w:t>
            </w:r>
            <w:r w:rsidR="00264524">
              <w:t>5</w:t>
            </w:r>
            <w:r w:rsidRPr="00C05B1B">
              <w:t>.00</w:t>
            </w:r>
          </w:p>
        </w:tc>
      </w:tr>
      <w:tr w:rsidR="00263B33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263B33" w:rsidRPr="00D307B4" w:rsidRDefault="00263B33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263B33" w:rsidRPr="00D307B4" w:rsidRDefault="00263B33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(размещение + трансферы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63B33" w:rsidRPr="00D307B4" w:rsidRDefault="00264524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505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B33" w:rsidRPr="00D307B4" w:rsidRDefault="00264524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455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B33" w:rsidRPr="00D307B4" w:rsidRDefault="00264524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405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3B33" w:rsidRPr="00D307B4" w:rsidRDefault="00264524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375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63B33" w:rsidRPr="00440982" w:rsidRDefault="00263B33" w:rsidP="00936063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  <w:lang w:val="ru-RU"/>
              </w:rPr>
              <w:t>3</w:t>
            </w:r>
            <w:r w:rsidR="00264524">
              <w:rPr>
                <w:b/>
                <w:color w:val="002060"/>
                <w:sz w:val="22"/>
                <w:lang w:val="ru-RU"/>
              </w:rPr>
              <w:t>50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3B33" w:rsidRPr="00D307B4" w:rsidRDefault="00264524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850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263B33" w:rsidRDefault="00263B33" w:rsidP="00263B33">
      <w:pPr>
        <w:ind w:left="357"/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263B33" w:rsidRPr="00BB4C96" w:rsidTr="00936063">
        <w:tc>
          <w:tcPr>
            <w:tcW w:w="7371" w:type="dxa"/>
          </w:tcPr>
          <w:p w:rsidR="00263B33" w:rsidRPr="00264524" w:rsidRDefault="00263B33" w:rsidP="00936063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264524">
              <w:rPr>
                <w:b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 xml:space="preserve">USD </w:t>
            </w:r>
            <w:r w:rsidRPr="00B11F80">
              <w:rPr>
                <w:b/>
                <w:sz w:val="22"/>
                <w:lang w:val="ru-RU"/>
              </w:rPr>
              <w:t>9</w:t>
            </w:r>
            <w:r w:rsidR="00264524">
              <w:rPr>
                <w:b/>
                <w:sz w:val="22"/>
                <w:lang w:val="ru-RU"/>
              </w:rPr>
              <w:t>5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264524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</w:t>
            </w:r>
            <w:r w:rsidR="00264524">
              <w:rPr>
                <w:bCs/>
                <w:color w:val="000000"/>
                <w:sz w:val="22"/>
                <w:lang w:val="ru-RU"/>
              </w:rPr>
              <w:t>/12/17)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26452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BB4C96" w:rsidRDefault="00263B33" w:rsidP="0026452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Pr="00B11F80">
              <w:rPr>
                <w:sz w:val="22"/>
                <w:lang w:val="ru-RU"/>
              </w:rPr>
              <w:t>1</w:t>
            </w:r>
            <w:r w:rsidR="00264524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264524">
              <w:rPr>
                <w:sz w:val="22"/>
                <w:lang w:val="ru-RU"/>
              </w:rPr>
              <w:t>20</w:t>
            </w:r>
            <w:r w:rsidRPr="00B11F80">
              <w:rPr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264524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26452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BB4C96" w:rsidRDefault="00263B33" w:rsidP="0026452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264524">
              <w:rPr>
                <w:sz w:val="22"/>
              </w:rPr>
              <w:t>2</w:t>
            </w:r>
            <w:r w:rsidR="00264524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264524">
              <w:rPr>
                <w:sz w:val="22"/>
              </w:rPr>
              <w:t>3</w:t>
            </w:r>
            <w:r w:rsidR="00264524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264524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26452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BB4C96" w:rsidRDefault="00263B33" w:rsidP="0026452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64524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Pr="00B11F80">
              <w:rPr>
                <w:sz w:val="22"/>
                <w:lang w:val="ru-RU"/>
              </w:rPr>
              <w:t>1</w:t>
            </w:r>
            <w:r w:rsidR="00264524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264524">
              <w:rPr>
                <w:sz w:val="22"/>
                <w:lang w:val="ru-RU"/>
              </w:rPr>
              <w:t>20</w:t>
            </w:r>
            <w:r w:rsidRPr="00B11F80">
              <w:rPr>
                <w:sz w:val="22"/>
              </w:rPr>
              <w:t>.00</w:t>
            </w:r>
          </w:p>
        </w:tc>
      </w:tr>
    </w:tbl>
    <w:p w:rsidR="00263B33" w:rsidRDefault="00263B33" w:rsidP="00315768">
      <w:pPr>
        <w:rPr>
          <w:b/>
          <w:color w:val="0000FF"/>
          <w:sz w:val="24"/>
          <w:u w:val="single"/>
        </w:rPr>
      </w:pPr>
    </w:p>
    <w:p w:rsidR="00263B33" w:rsidRDefault="00263B33" w:rsidP="00263B33">
      <w:pPr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Категория тура: пакет Супериор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935"/>
      </w:tblGrid>
      <w:tr w:rsidR="00263B33" w:rsidTr="00936063">
        <w:trPr>
          <w:trHeight w:val="139"/>
        </w:trPr>
        <w:tc>
          <w:tcPr>
            <w:tcW w:w="4928" w:type="dxa"/>
            <w:vAlign w:val="center"/>
          </w:tcPr>
          <w:p w:rsidR="00263B33" w:rsidRPr="00557CA6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3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263B33" w:rsidTr="00936063">
        <w:trPr>
          <w:trHeight w:val="172"/>
        </w:trPr>
        <w:tc>
          <w:tcPr>
            <w:tcW w:w="4928" w:type="dxa"/>
            <w:vAlign w:val="center"/>
          </w:tcPr>
          <w:p w:rsidR="00263B33" w:rsidRPr="00315768" w:rsidRDefault="00263B33" w:rsidP="00936063">
            <w:pPr>
              <w:pStyle w:val="a7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315768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315768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315768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315768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315768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трансферы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263B33" w:rsidRPr="00315768" w:rsidRDefault="00264524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315768">
              <w:rPr>
                <w:color w:val="17365D" w:themeColor="text2" w:themeShade="BF"/>
                <w:sz w:val="22"/>
                <w:lang w:val="ru-RU"/>
              </w:rPr>
              <w:t>440</w:t>
            </w:r>
            <w:r w:rsidR="00263B33" w:rsidRPr="00315768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263B33" w:rsidRPr="00315768" w:rsidRDefault="00264524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315768">
              <w:rPr>
                <w:color w:val="17365D" w:themeColor="text2" w:themeShade="BF"/>
                <w:sz w:val="22"/>
                <w:lang w:val="ru-RU"/>
              </w:rPr>
              <w:t>385</w:t>
            </w:r>
            <w:r w:rsidR="00263B33" w:rsidRPr="00315768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263B33" w:rsidRPr="00315768" w:rsidRDefault="00315768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315768">
              <w:rPr>
                <w:color w:val="17365D" w:themeColor="text2" w:themeShade="BF"/>
                <w:sz w:val="22"/>
                <w:lang w:val="ru-RU"/>
              </w:rPr>
              <w:t>335</w:t>
            </w:r>
            <w:r w:rsidR="00263B33" w:rsidRPr="00315768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263B33" w:rsidRPr="00315768" w:rsidRDefault="00315768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315768">
              <w:rPr>
                <w:color w:val="17365D" w:themeColor="text2" w:themeShade="BF"/>
                <w:sz w:val="22"/>
                <w:lang w:val="ru-RU"/>
              </w:rPr>
              <w:t>305</w:t>
            </w:r>
            <w:r w:rsidR="00263B33" w:rsidRPr="00315768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263B33" w:rsidRPr="00315768" w:rsidRDefault="00315768" w:rsidP="00936063">
            <w:pPr>
              <w:pStyle w:val="a7"/>
              <w:jc w:val="center"/>
              <w:rPr>
                <w:color w:val="17365D" w:themeColor="text2" w:themeShade="BF"/>
                <w:sz w:val="22"/>
                <w:lang w:val="ru-RU"/>
              </w:rPr>
            </w:pPr>
            <w:r w:rsidRPr="00315768">
              <w:rPr>
                <w:color w:val="17365D" w:themeColor="text2" w:themeShade="BF"/>
                <w:sz w:val="22"/>
                <w:lang w:val="ru-RU"/>
              </w:rPr>
              <w:t>275</w:t>
            </w:r>
            <w:r w:rsidR="00263B33" w:rsidRPr="00315768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35" w:type="dxa"/>
            <w:vAlign w:val="center"/>
          </w:tcPr>
          <w:p w:rsidR="00263B33" w:rsidRPr="00315768" w:rsidRDefault="00315768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 w:rsidRPr="00315768">
              <w:rPr>
                <w:color w:val="17365D" w:themeColor="text2" w:themeShade="BF"/>
                <w:sz w:val="22"/>
                <w:lang w:val="ru-RU"/>
              </w:rPr>
              <w:t>825</w:t>
            </w:r>
            <w:r w:rsidR="00263B33" w:rsidRPr="00315768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263B33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315768">
              <w:rPr>
                <w:b/>
                <w:bCs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264524">
              <w:t>5</w:t>
            </w:r>
            <w:r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>
              <w:t>9</w:t>
            </w:r>
            <w:r w:rsidR="00315768">
              <w:t>5</w:t>
            </w:r>
            <w:r w:rsidRPr="00C05B1B">
              <w:t>.00</w:t>
            </w:r>
          </w:p>
        </w:tc>
      </w:tr>
      <w:tr w:rsidR="00263B33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263B33" w:rsidRPr="00D307B4" w:rsidRDefault="00263B33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263B33" w:rsidRPr="00D307B4" w:rsidRDefault="00263B33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(размещение + трансферы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63B33" w:rsidRPr="00D307B4" w:rsidRDefault="00264524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545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B33" w:rsidRPr="00D307B4" w:rsidRDefault="00263B33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</w:t>
            </w:r>
            <w:r w:rsidR="00264524">
              <w:rPr>
                <w:b/>
                <w:color w:val="002060"/>
                <w:sz w:val="22"/>
                <w:lang w:val="ru-RU"/>
              </w:rPr>
              <w:t>90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440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410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63B33" w:rsidRPr="00440982" w:rsidRDefault="00263B33" w:rsidP="00936063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  <w:lang w:val="ru-RU"/>
              </w:rPr>
              <w:t>3</w:t>
            </w:r>
            <w:r w:rsidR="00315768">
              <w:rPr>
                <w:b/>
                <w:color w:val="002060"/>
                <w:sz w:val="22"/>
                <w:lang w:val="ru-RU"/>
              </w:rPr>
              <w:t>80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930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263B33" w:rsidRDefault="00263B33" w:rsidP="00263B33">
      <w:pPr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315768">
              <w:rPr>
                <w:b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>USD</w:t>
            </w:r>
            <w:r w:rsidR="00315768">
              <w:rPr>
                <w:b/>
                <w:sz w:val="22"/>
                <w:lang w:val="ru-RU"/>
              </w:rPr>
              <w:t xml:space="preserve"> 115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="00315768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315768" w:rsidRDefault="00263B33" w:rsidP="00315768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315768">
              <w:rPr>
                <w:sz w:val="22"/>
              </w:rPr>
              <w:t>2</w:t>
            </w:r>
            <w:r w:rsidR="0031576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315768">
              <w:rPr>
                <w:sz w:val="22"/>
                <w:lang w:val="ru-RU"/>
              </w:rPr>
              <w:t>30</w:t>
            </w:r>
            <w:r w:rsidRPr="00B11F80">
              <w:rPr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315768" w:rsidRDefault="00263B33" w:rsidP="00315768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315768">
              <w:rPr>
                <w:sz w:val="22"/>
                <w:lang w:val="ru-RU"/>
              </w:rPr>
              <w:t>20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</w:t>
            </w:r>
            <w:r w:rsidR="0031576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28/02/18)размещение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315768" w:rsidRDefault="00263B33" w:rsidP="00315768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28/02/18)размещение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315768">
              <w:rPr>
                <w:sz w:val="22"/>
              </w:rPr>
              <w:t>2</w:t>
            </w:r>
            <w:r w:rsidR="0031576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315768">
              <w:rPr>
                <w:sz w:val="22"/>
                <w:lang w:val="ru-RU"/>
              </w:rPr>
              <w:t>30</w:t>
            </w:r>
            <w:r w:rsidRPr="00B11F80">
              <w:rPr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</w:t>
            </w:r>
            <w:r>
              <w:rPr>
                <w:bCs/>
                <w:color w:val="000000"/>
                <w:sz w:val="22"/>
                <w:lang w:val="ru-RU"/>
              </w:rPr>
              <w:t>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315768" w:rsidRDefault="00263B33" w:rsidP="00315768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</w:t>
            </w:r>
            <w:r>
              <w:rPr>
                <w:bCs/>
                <w:color w:val="000000"/>
                <w:sz w:val="22"/>
                <w:lang w:val="ru-RU"/>
              </w:rPr>
              <w:t>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315768">
              <w:rPr>
                <w:sz w:val="22"/>
                <w:lang w:val="ru-RU"/>
              </w:rPr>
              <w:t>20</w:t>
            </w:r>
            <w:r w:rsidRPr="00B11F80">
              <w:rPr>
                <w:sz w:val="22"/>
              </w:rPr>
              <w:t>.00</w:t>
            </w:r>
          </w:p>
          <w:p w:rsidR="00263B33" w:rsidRPr="00B11F80" w:rsidRDefault="00263B33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</w:t>
            </w:r>
            <w:r w:rsidR="0031576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</w:tbl>
    <w:p w:rsidR="00263B33" w:rsidRDefault="00263B33" w:rsidP="00263B33">
      <w:pPr>
        <w:rPr>
          <w:b/>
          <w:color w:val="0000FF"/>
          <w:sz w:val="24"/>
          <w:u w:val="single"/>
        </w:rPr>
      </w:pPr>
    </w:p>
    <w:p w:rsidR="00263B33" w:rsidRDefault="00263B33" w:rsidP="00263B33">
      <w:pPr>
        <w:rPr>
          <w:b/>
          <w:color w:val="0000FF"/>
          <w:sz w:val="24"/>
          <w:u w:val="single"/>
        </w:rPr>
      </w:pPr>
    </w:p>
    <w:p w:rsidR="00263B33" w:rsidRDefault="00263B33" w:rsidP="00263B33">
      <w:pPr>
        <w:pageBreakBefore/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 w:rsidRPr="00557CA6">
        <w:rPr>
          <w:b/>
          <w:color w:val="0000FF"/>
          <w:u w:val="single"/>
        </w:rPr>
        <w:lastRenderedPageBreak/>
        <w:t xml:space="preserve"> </w:t>
      </w:r>
      <w:r>
        <w:rPr>
          <w:b/>
          <w:color w:val="0000FF"/>
          <w:sz w:val="24"/>
          <w:u w:val="single"/>
        </w:rPr>
        <w:t>Категория тура: пакет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Делюкс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1077"/>
      </w:tblGrid>
      <w:tr w:rsidR="00263B33" w:rsidTr="00936063">
        <w:trPr>
          <w:trHeight w:val="139"/>
        </w:trPr>
        <w:tc>
          <w:tcPr>
            <w:tcW w:w="4928" w:type="dxa"/>
            <w:vAlign w:val="center"/>
          </w:tcPr>
          <w:p w:rsidR="00263B33" w:rsidRPr="00557CA6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77" w:type="dxa"/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263B33" w:rsidTr="00936063">
        <w:trPr>
          <w:trHeight w:val="172"/>
        </w:trPr>
        <w:tc>
          <w:tcPr>
            <w:tcW w:w="4928" w:type="dxa"/>
            <w:vAlign w:val="center"/>
          </w:tcPr>
          <w:p w:rsidR="00263B33" w:rsidRPr="00557CA6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трансферы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263B33" w:rsidRDefault="00315768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620</w:t>
            </w:r>
            <w:r w:rsidR="00263B3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263B33" w:rsidRDefault="00315768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550</w:t>
            </w:r>
            <w:r w:rsidR="00263B3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263B33" w:rsidRDefault="00315768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ru-RU"/>
              </w:rPr>
              <w:t>95</w:t>
            </w:r>
            <w:r w:rsidR="00263B33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263B33" w:rsidRDefault="00315768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ru-RU"/>
              </w:rPr>
              <w:t>65</w:t>
            </w:r>
            <w:r w:rsidR="00263B33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263B33" w:rsidRPr="00E22315" w:rsidRDefault="00315768" w:rsidP="00936063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435</w:t>
            </w:r>
            <w:r w:rsidR="00263B33">
              <w:rPr>
                <w:sz w:val="22"/>
              </w:rPr>
              <w:t>.00</w:t>
            </w:r>
          </w:p>
        </w:tc>
        <w:tc>
          <w:tcPr>
            <w:tcW w:w="1077" w:type="dxa"/>
            <w:vAlign w:val="center"/>
          </w:tcPr>
          <w:p w:rsidR="00263B33" w:rsidRDefault="00315768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150</w:t>
            </w:r>
            <w:r w:rsidR="00263B33">
              <w:rPr>
                <w:sz w:val="22"/>
              </w:rPr>
              <w:t>.00</w:t>
            </w:r>
          </w:p>
        </w:tc>
      </w:tr>
      <w:tr w:rsidR="00263B33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315768">
              <w:rPr>
                <w:b/>
                <w:bCs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 w:rsidRPr="007A5068">
              <w:t>9</w:t>
            </w:r>
            <w:r w:rsidR="00315768">
              <w:t>5</w:t>
            </w:r>
            <w:r w:rsidRPr="007A5068">
              <w:t>.00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263B33" w:rsidRDefault="00263B33" w:rsidP="00936063">
            <w:pPr>
              <w:spacing w:after="0" w:line="240" w:lineRule="auto"/>
              <w:jc w:val="center"/>
            </w:pPr>
            <w:r>
              <w:t>9</w:t>
            </w:r>
            <w:r w:rsidR="00315768">
              <w:t>5</w:t>
            </w:r>
            <w:r w:rsidRPr="00C05B1B">
              <w:t>.00</w:t>
            </w:r>
          </w:p>
        </w:tc>
      </w:tr>
      <w:tr w:rsidR="00263B33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263B33" w:rsidRPr="00D307B4" w:rsidRDefault="00263B33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263B33" w:rsidRPr="00D307B4" w:rsidRDefault="00263B33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(размещение + трансферы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725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655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600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570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63B33" w:rsidRPr="00440982" w:rsidRDefault="00315768" w:rsidP="00936063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  <w:lang w:val="ru-RU"/>
              </w:rPr>
              <w:t>540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63B33" w:rsidRPr="00D307B4" w:rsidRDefault="00315768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1255</w:t>
            </w:r>
            <w:r w:rsidR="00263B33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263B33" w:rsidRDefault="00263B33" w:rsidP="00263B33">
      <w:pPr>
        <w:ind w:left="357"/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315768">
              <w:rPr>
                <w:b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374644" w:rsidRDefault="00263B33" w:rsidP="00936063">
            <w:pPr>
              <w:pStyle w:val="a7"/>
              <w:rPr>
                <w:b/>
                <w:sz w:val="22"/>
              </w:rPr>
            </w:pPr>
            <w:r w:rsidRPr="00643202">
              <w:rPr>
                <w:b/>
                <w:sz w:val="22"/>
              </w:rPr>
              <w:t xml:space="preserve">USD </w:t>
            </w:r>
            <w:r w:rsidR="00315768">
              <w:rPr>
                <w:b/>
                <w:sz w:val="22"/>
              </w:rPr>
              <w:t>2</w:t>
            </w:r>
            <w:r w:rsidR="00315768">
              <w:rPr>
                <w:b/>
                <w:sz w:val="22"/>
                <w:lang w:val="ru-RU"/>
              </w:rPr>
              <w:t>10</w:t>
            </w:r>
            <w:r>
              <w:rPr>
                <w:b/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28/02</w:t>
            </w:r>
            <w:r w:rsidR="00315768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BB4C96" w:rsidRDefault="00263B33" w:rsidP="00315768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28/02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643202" w:rsidRDefault="00263B33" w:rsidP="00936063">
            <w:pPr>
              <w:pStyle w:val="a7"/>
              <w:rPr>
                <w:sz w:val="22"/>
              </w:rPr>
            </w:pPr>
            <w:r w:rsidRPr="00643202">
              <w:rPr>
                <w:sz w:val="22"/>
              </w:rPr>
              <w:t xml:space="preserve">USD </w:t>
            </w:r>
            <w:r w:rsidR="00315768">
              <w:rPr>
                <w:sz w:val="22"/>
              </w:rPr>
              <w:t>3</w:t>
            </w:r>
            <w:r w:rsidR="00315768">
              <w:rPr>
                <w:sz w:val="22"/>
                <w:lang w:val="ru-RU"/>
              </w:rPr>
              <w:t>5</w:t>
            </w:r>
            <w:r w:rsidRPr="00643202">
              <w:rPr>
                <w:sz w:val="22"/>
              </w:rPr>
              <w:t>.00</w:t>
            </w:r>
          </w:p>
          <w:p w:rsidR="00263B33" w:rsidRPr="00643202" w:rsidRDefault="00263B33" w:rsidP="00936063">
            <w:pPr>
              <w:pStyle w:val="a7"/>
              <w:rPr>
                <w:sz w:val="22"/>
              </w:rPr>
            </w:pPr>
            <w:r w:rsidRPr="00643202">
              <w:rPr>
                <w:sz w:val="22"/>
              </w:rPr>
              <w:t xml:space="preserve">USD </w:t>
            </w:r>
            <w:r w:rsidR="00315768">
              <w:rPr>
                <w:sz w:val="22"/>
                <w:lang w:val="ru-RU"/>
              </w:rPr>
              <w:t>60</w:t>
            </w:r>
            <w:r w:rsidRPr="00643202">
              <w:rPr>
                <w:sz w:val="22"/>
              </w:rPr>
              <w:t>.00</w:t>
            </w:r>
          </w:p>
        </w:tc>
      </w:tr>
      <w:tr w:rsidR="00263B33" w:rsidRPr="00BB4C96" w:rsidTr="00936063">
        <w:tc>
          <w:tcPr>
            <w:tcW w:w="7371" w:type="dxa"/>
          </w:tcPr>
          <w:p w:rsidR="00263B33" w:rsidRPr="00315768" w:rsidRDefault="00263B33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01/03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</w:t>
            </w:r>
            <w:r>
              <w:rPr>
                <w:bCs/>
                <w:color w:val="000000"/>
                <w:sz w:val="22"/>
                <w:lang w:val="ru-RU"/>
              </w:rPr>
              <w:t>30/04/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315768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263B33" w:rsidRPr="00BB4C96" w:rsidRDefault="00263B33" w:rsidP="00315768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01/03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</w:t>
            </w:r>
            <w:r>
              <w:rPr>
                <w:bCs/>
                <w:color w:val="000000"/>
                <w:sz w:val="22"/>
                <w:lang w:val="ru-RU"/>
              </w:rPr>
              <w:t>30/04/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315768" w:rsidRPr="00264524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263B33" w:rsidRPr="00643202" w:rsidRDefault="00263B33" w:rsidP="00936063">
            <w:pPr>
              <w:pStyle w:val="a7"/>
              <w:rPr>
                <w:sz w:val="22"/>
              </w:rPr>
            </w:pPr>
            <w:r w:rsidRPr="00643202">
              <w:rPr>
                <w:sz w:val="22"/>
              </w:rPr>
              <w:t xml:space="preserve">USD </w:t>
            </w:r>
            <w:r w:rsidR="00E731D3">
              <w:rPr>
                <w:sz w:val="22"/>
                <w:lang w:val="ru-RU"/>
              </w:rPr>
              <w:t>10</w:t>
            </w:r>
            <w:r w:rsidRPr="00643202">
              <w:rPr>
                <w:sz w:val="22"/>
              </w:rPr>
              <w:t>.00</w:t>
            </w:r>
          </w:p>
          <w:p w:rsidR="00263B33" w:rsidRPr="00643202" w:rsidRDefault="00263B33" w:rsidP="00936063">
            <w:pPr>
              <w:pStyle w:val="a7"/>
              <w:rPr>
                <w:sz w:val="22"/>
              </w:rPr>
            </w:pPr>
            <w:r w:rsidRPr="00643202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1</w:t>
            </w:r>
            <w:r w:rsidR="00E731D3">
              <w:rPr>
                <w:sz w:val="22"/>
                <w:lang w:val="ru-RU"/>
              </w:rPr>
              <w:t>5</w:t>
            </w:r>
            <w:r w:rsidRPr="00643202">
              <w:rPr>
                <w:sz w:val="22"/>
              </w:rPr>
              <w:t>.00</w:t>
            </w:r>
          </w:p>
        </w:tc>
      </w:tr>
    </w:tbl>
    <w:p w:rsidR="00263B33" w:rsidRDefault="00263B33" w:rsidP="00263B33">
      <w:pPr>
        <w:pStyle w:val="a7"/>
        <w:rPr>
          <w:b/>
          <w:sz w:val="22"/>
          <w:u w:val="single"/>
          <w:lang w:val="ru-RU"/>
        </w:rPr>
      </w:pPr>
    </w:p>
    <w:p w:rsidR="00263B33" w:rsidRDefault="00263B33" w:rsidP="00263B33">
      <w:pPr>
        <w:pStyle w:val="a7"/>
        <w:rPr>
          <w:b/>
          <w:sz w:val="22"/>
          <w:u w:val="single"/>
          <w:lang w:val="ru-RU"/>
        </w:rPr>
      </w:pPr>
    </w:p>
    <w:p w:rsidR="00263B33" w:rsidRDefault="00263B33" w:rsidP="00263B33">
      <w:pPr>
        <w:pStyle w:val="a7"/>
        <w:rPr>
          <w:b/>
          <w:sz w:val="22"/>
          <w:u w:val="single"/>
          <w:lang w:val="ru-RU"/>
        </w:rPr>
      </w:pPr>
    </w:p>
    <w:p w:rsidR="00263B33" w:rsidRDefault="00263B33" w:rsidP="00263B33">
      <w:pPr>
        <w:pStyle w:val="a7"/>
        <w:rPr>
          <w:b/>
          <w:sz w:val="22"/>
          <w:u w:val="single"/>
          <w:lang w:val="ru-RU"/>
        </w:rPr>
      </w:pPr>
    </w:p>
    <w:p w:rsidR="00263B33" w:rsidRDefault="00263B33" w:rsidP="00263B33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 xml:space="preserve">Доплата за трансфер на побережье за пределами Бентоты: </w:t>
      </w:r>
      <w:r w:rsidR="00E731D3" w:rsidRPr="00264524">
        <w:rPr>
          <w:b/>
          <w:bCs/>
          <w:color w:val="FF0000"/>
          <w:sz w:val="22"/>
          <w:lang w:val="ru-RU"/>
        </w:rPr>
        <w:t>цена нетто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  <w:r>
        <w:rPr>
          <w:sz w:val="22"/>
          <w:lang w:val="ru-RU"/>
        </w:rPr>
        <w:t>Бентота</w:t>
      </w:r>
      <w:r w:rsidRPr="00557CA6">
        <w:rPr>
          <w:sz w:val="22"/>
          <w:lang w:val="ru-RU"/>
        </w:rPr>
        <w:t xml:space="preserve"> - </w:t>
      </w:r>
      <w:r>
        <w:rPr>
          <w:sz w:val="22"/>
          <w:lang w:val="ru-RU"/>
        </w:rPr>
        <w:t>Индурува</w:t>
      </w:r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E731D3">
        <w:rPr>
          <w:sz w:val="22"/>
          <w:lang w:val="ru-RU"/>
        </w:rPr>
        <w:t xml:space="preserve"> 10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  <w:r>
        <w:rPr>
          <w:sz w:val="22"/>
          <w:lang w:val="ru-RU"/>
        </w:rPr>
        <w:t>Бентота - Ахунгалла</w:t>
      </w:r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Pr="00557CA6">
        <w:rPr>
          <w:sz w:val="22"/>
          <w:lang w:val="ru-RU"/>
        </w:rPr>
        <w:t xml:space="preserve"> </w:t>
      </w:r>
      <w:r w:rsidR="00E731D3">
        <w:rPr>
          <w:sz w:val="22"/>
          <w:lang w:val="ru-RU"/>
        </w:rPr>
        <w:t>15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  <w:r>
        <w:rPr>
          <w:sz w:val="22"/>
          <w:lang w:val="ru-RU"/>
        </w:rPr>
        <w:t>Бентота - Хиккадува</w:t>
      </w:r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E731D3">
        <w:rPr>
          <w:sz w:val="22"/>
          <w:lang w:val="ru-RU"/>
        </w:rPr>
        <w:t xml:space="preserve"> 20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  <w:r>
        <w:rPr>
          <w:sz w:val="22"/>
          <w:lang w:val="ru-RU"/>
        </w:rPr>
        <w:t>Бентота - Галле</w:t>
      </w:r>
      <w:r w:rsidR="00E731D3">
        <w:rPr>
          <w:sz w:val="22"/>
          <w:lang w:val="ru-RU"/>
        </w:rPr>
        <w:tab/>
        <w:t xml:space="preserve">-             </w:t>
      </w:r>
      <w:r>
        <w:rPr>
          <w:sz w:val="22"/>
        </w:rPr>
        <w:t>USD</w:t>
      </w:r>
      <w:r w:rsidR="00E731D3">
        <w:rPr>
          <w:sz w:val="22"/>
          <w:lang w:val="ru-RU"/>
        </w:rPr>
        <w:t xml:space="preserve"> 26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  <w:r>
        <w:rPr>
          <w:sz w:val="22"/>
          <w:lang w:val="ru-RU"/>
        </w:rPr>
        <w:t>Бентота - Коггала</w:t>
      </w:r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E731D3">
        <w:rPr>
          <w:sz w:val="22"/>
          <w:lang w:val="ru-RU"/>
        </w:rPr>
        <w:t xml:space="preserve"> 28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  <w:r>
        <w:rPr>
          <w:sz w:val="22"/>
          <w:lang w:val="ru-RU"/>
        </w:rPr>
        <w:t>Бентота - Дтквелла</w:t>
      </w:r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E731D3">
        <w:rPr>
          <w:sz w:val="22"/>
          <w:lang w:val="ru-RU"/>
        </w:rPr>
        <w:t xml:space="preserve"> 42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263B33" w:rsidRPr="00557CA6" w:rsidRDefault="00263B33" w:rsidP="00263B33">
      <w:pPr>
        <w:pStyle w:val="a7"/>
        <w:rPr>
          <w:sz w:val="22"/>
          <w:lang w:val="ru-RU"/>
        </w:rPr>
      </w:pPr>
    </w:p>
    <w:p w:rsidR="00263B33" w:rsidRPr="00557CA6" w:rsidRDefault="00263B33" w:rsidP="00263B33">
      <w:pPr>
        <w:pStyle w:val="a7"/>
        <w:rPr>
          <w:b/>
          <w:sz w:val="22"/>
          <w:lang w:val="ru-RU"/>
        </w:rPr>
      </w:pPr>
      <w:r>
        <w:rPr>
          <w:b/>
          <w:sz w:val="22"/>
          <w:lang w:val="ru-RU"/>
        </w:rPr>
        <w:t>Трансфер в Тринкомале</w:t>
      </w:r>
      <w:r w:rsidRPr="00557CA6">
        <w:rPr>
          <w:b/>
          <w:sz w:val="22"/>
          <w:lang w:val="ru-RU"/>
        </w:rPr>
        <w:t xml:space="preserve"> </w:t>
      </w:r>
      <w:r w:rsidRPr="00557CA6">
        <w:rPr>
          <w:b/>
          <w:sz w:val="22"/>
          <w:lang w:val="ru-RU"/>
        </w:rPr>
        <w:tab/>
        <w:t>-</w:t>
      </w:r>
      <w:r w:rsidRPr="00557CA6">
        <w:rPr>
          <w:b/>
          <w:sz w:val="22"/>
          <w:lang w:val="ru-RU"/>
        </w:rPr>
        <w:tab/>
      </w:r>
      <w:r>
        <w:rPr>
          <w:b/>
          <w:sz w:val="22"/>
        </w:rPr>
        <w:t>USD</w:t>
      </w:r>
      <w:r w:rsidR="00E731D3">
        <w:rPr>
          <w:b/>
          <w:sz w:val="22"/>
          <w:lang w:val="ru-RU"/>
        </w:rPr>
        <w:t xml:space="preserve"> 55</w:t>
      </w:r>
      <w:r w:rsidRPr="00557CA6">
        <w:rPr>
          <w:b/>
          <w:sz w:val="22"/>
          <w:lang w:val="ru-RU"/>
        </w:rPr>
        <w:t xml:space="preserve">.00 </w:t>
      </w:r>
      <w:r>
        <w:rPr>
          <w:b/>
          <w:bCs/>
          <w:sz w:val="22"/>
          <w:lang w:val="ru-RU"/>
        </w:rPr>
        <w:t>с человека</w:t>
      </w:r>
      <w:r w:rsidR="00E731D3">
        <w:rPr>
          <w:b/>
          <w:bCs/>
          <w:sz w:val="22"/>
          <w:lang w:val="ru-RU"/>
        </w:rPr>
        <w:t xml:space="preserve"> </w:t>
      </w:r>
      <w:r w:rsidR="00E731D3" w:rsidRPr="00264524">
        <w:rPr>
          <w:b/>
          <w:bCs/>
          <w:color w:val="FF0000"/>
          <w:sz w:val="22"/>
          <w:lang w:val="ru-RU"/>
        </w:rPr>
        <w:t>цена нетто</w:t>
      </w:r>
    </w:p>
    <w:p w:rsidR="00263B33" w:rsidRPr="00557CA6" w:rsidRDefault="00263B33" w:rsidP="00263B33">
      <w:pPr>
        <w:pStyle w:val="a7"/>
        <w:rPr>
          <w:b/>
          <w:sz w:val="22"/>
          <w:lang w:val="ru-RU"/>
        </w:rPr>
      </w:pPr>
    </w:p>
    <w:p w:rsidR="00263B33" w:rsidRPr="00557CA6" w:rsidRDefault="00263B33" w:rsidP="00263B33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входит</w:t>
      </w:r>
      <w:r w:rsidRPr="00557CA6">
        <w:rPr>
          <w:b/>
          <w:sz w:val="22"/>
          <w:u w:val="single"/>
          <w:lang w:val="ru-RU"/>
        </w:rPr>
        <w:t>:</w:t>
      </w:r>
    </w:p>
    <w:p w:rsidR="00263B33" w:rsidRPr="00557CA6" w:rsidRDefault="00263B33" w:rsidP="00263B33">
      <w:pPr>
        <w:pStyle w:val="a7"/>
        <w:ind w:left="450" w:hanging="450"/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Размещение в стандартных номерах на базе полупансиона 3 ночи (ужин в первый день и завтрак в последний день включены)</w:t>
      </w:r>
    </w:p>
    <w:p w:rsidR="00263B33" w:rsidRPr="00557CA6" w:rsidRDefault="00263B33" w:rsidP="00263B33">
      <w:pPr>
        <w:pStyle w:val="a7"/>
        <w:ind w:left="450" w:hanging="450"/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Трансферы по программе, начиная от встречи в аэропорту до трансфера в отель </w:t>
      </w:r>
      <w:r w:rsidRPr="00557CA6">
        <w:rPr>
          <w:sz w:val="22"/>
          <w:szCs w:val="22"/>
          <w:lang w:val="ru-RU"/>
        </w:rPr>
        <w:t>на побережье до Бентота на Юге или Маравила на Севере</w:t>
      </w:r>
      <w:r>
        <w:rPr>
          <w:sz w:val="22"/>
          <w:lang w:val="ru-RU"/>
        </w:rPr>
        <w:t xml:space="preserve"> на автобусах, оборудованных кондиционером</w:t>
      </w:r>
    </w:p>
    <w:p w:rsidR="00263B33" w:rsidRPr="00557CA6" w:rsidRDefault="00263B33" w:rsidP="00263B33">
      <w:pPr>
        <w:pStyle w:val="a7"/>
        <w:ind w:left="450" w:hanging="450"/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Услуги русскоговорящего гида</w:t>
      </w:r>
    </w:p>
    <w:p w:rsidR="00263B33" w:rsidRPr="00557CA6" w:rsidRDefault="00263B33" w:rsidP="00263B33">
      <w:pPr>
        <w:pStyle w:val="a7"/>
        <w:ind w:left="450" w:hanging="450"/>
        <w:rPr>
          <w:i/>
          <w:sz w:val="22"/>
          <w:lang w:val="ru-RU"/>
        </w:rPr>
      </w:pPr>
    </w:p>
    <w:p w:rsidR="00263B33" w:rsidRPr="00557CA6" w:rsidRDefault="00263B33" w:rsidP="00263B33">
      <w:pPr>
        <w:pStyle w:val="a7"/>
        <w:ind w:left="450" w:hanging="450"/>
        <w:rPr>
          <w:b/>
          <w:i/>
          <w:color w:val="0000FF"/>
          <w:sz w:val="22"/>
          <w:lang w:val="ru-RU"/>
        </w:rPr>
      </w:pPr>
      <w:r>
        <w:rPr>
          <w:b/>
          <w:i/>
          <w:color w:val="0000FF"/>
          <w:sz w:val="22"/>
          <w:lang w:val="ru-RU"/>
        </w:rPr>
        <w:t>Обратите внимание, что стоимость Входных билетов на платные объекты указана отдельно и может быть по желанию клиента включена или не включена в пакет.</w:t>
      </w:r>
    </w:p>
    <w:p w:rsidR="00263B33" w:rsidRPr="00557CA6" w:rsidRDefault="00263B33" w:rsidP="00263B33">
      <w:pPr>
        <w:pStyle w:val="a7"/>
        <w:ind w:left="450" w:hanging="450"/>
        <w:rPr>
          <w:sz w:val="22"/>
          <w:lang w:val="ru-RU"/>
        </w:rPr>
      </w:pPr>
    </w:p>
    <w:p w:rsidR="00263B33" w:rsidRPr="00557CA6" w:rsidRDefault="00263B33" w:rsidP="00263B33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не входит</w:t>
      </w:r>
      <w:r w:rsidRPr="00557CA6">
        <w:rPr>
          <w:b/>
          <w:sz w:val="22"/>
          <w:u w:val="single"/>
          <w:lang w:val="ru-RU"/>
        </w:rPr>
        <w:t>:</w:t>
      </w:r>
    </w:p>
    <w:p w:rsidR="00263B33" w:rsidRPr="00557CA6" w:rsidRDefault="00263B33" w:rsidP="00263B33">
      <w:pPr>
        <w:pStyle w:val="a7"/>
        <w:tabs>
          <w:tab w:val="left" w:pos="450"/>
        </w:tabs>
        <w:rPr>
          <w:b/>
          <w:sz w:val="22"/>
          <w:u w:val="single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Видеосъемка в </w:t>
      </w:r>
      <w:r>
        <w:rPr>
          <w:sz w:val="22"/>
          <w:szCs w:val="22"/>
          <w:lang w:val="ru-RU"/>
        </w:rPr>
        <w:t>Питомнике Слонов Пиннавела</w:t>
      </w:r>
      <w:r>
        <w:rPr>
          <w:sz w:val="22"/>
          <w:lang w:val="ru-RU"/>
        </w:rPr>
        <w:t>.</w:t>
      </w:r>
      <w:proofErr w:type="gramEnd"/>
    </w:p>
    <w:p w:rsidR="00263B33" w:rsidRPr="00557CA6" w:rsidRDefault="00263B33" w:rsidP="00263B33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Фото и видеосъемка в Храме Зуба Будды в Канди</w:t>
      </w:r>
      <w:r>
        <w:rPr>
          <w:rFonts w:ascii="Symbol" w:hAnsi="Symbol"/>
          <w:sz w:val="22"/>
          <w:lang w:val="ru-RU"/>
        </w:rPr>
        <w:t></w:t>
      </w:r>
    </w:p>
    <w:p w:rsidR="00263B33" w:rsidRPr="00557CA6" w:rsidRDefault="00263B33" w:rsidP="00263B3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Обеды на протяжении всего тура.</w:t>
      </w:r>
      <w:proofErr w:type="gramEnd"/>
    </w:p>
    <w:p w:rsidR="00263B33" w:rsidRPr="00557CA6" w:rsidRDefault="00263B33" w:rsidP="00263B3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Входные билеты на экскурсионные объекты, не указанные в программе</w:t>
      </w:r>
      <w:r w:rsidRPr="00557CA6">
        <w:rPr>
          <w:sz w:val="22"/>
          <w:lang w:val="ru-RU"/>
        </w:rPr>
        <w:t>.</w:t>
      </w:r>
      <w:proofErr w:type="gramEnd"/>
    </w:p>
    <w:p w:rsidR="00263B33" w:rsidRPr="00557CA6" w:rsidRDefault="00263B33" w:rsidP="00263B3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Дополнительные экскурсии</w:t>
      </w:r>
      <w:r w:rsidRPr="00557CA6">
        <w:rPr>
          <w:sz w:val="22"/>
          <w:lang w:val="ru-RU"/>
        </w:rPr>
        <w:t>.</w:t>
      </w:r>
      <w:proofErr w:type="gramEnd"/>
    </w:p>
    <w:p w:rsidR="00263B33" w:rsidRPr="00557CA6" w:rsidRDefault="00263B33" w:rsidP="00263B33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Личные расходы, чаевые</w:t>
      </w:r>
    </w:p>
    <w:p w:rsidR="00263B33" w:rsidRDefault="00263B33" w:rsidP="00263B3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Другие расходы, не указанные в программе.</w:t>
      </w:r>
      <w:proofErr w:type="gramEnd"/>
    </w:p>
    <w:p w:rsidR="00D26CCA" w:rsidRDefault="00D26CCA"/>
    <w:sectPr w:rsidR="00D26CCA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>
        <v:imagedata r:id="rId1" o:title=""/>
      </v:shape>
    </w:pict>
  </w:numPicBullet>
  <w:abstractNum w:abstractNumId="0">
    <w:nsid w:val="0000000C"/>
    <w:multiLevelType w:val="multilevel"/>
    <w:tmpl w:val="000000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096796"/>
    <w:rsid w:val="00263B33"/>
    <w:rsid w:val="00264524"/>
    <w:rsid w:val="00315768"/>
    <w:rsid w:val="00403903"/>
    <w:rsid w:val="005B0D94"/>
    <w:rsid w:val="00A9489A"/>
    <w:rsid w:val="00C25118"/>
    <w:rsid w:val="00D26CCA"/>
    <w:rsid w:val="00E45546"/>
    <w:rsid w:val="00E7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character" w:customStyle="1" w:styleId="NoSpacingCharCharCharChar">
    <w:name w:val="No Spacing Char Char Char Char"/>
    <w:basedOn w:val="a0"/>
    <w:link w:val="NoSpacingCharCharChar"/>
    <w:rsid w:val="00263B33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6"/>
    <w:rsid w:val="00263B33"/>
    <w:rPr>
      <w:rFonts w:ascii="Times New Roman" w:hAnsi="Times New Roman"/>
      <w:sz w:val="24"/>
    </w:rPr>
  </w:style>
  <w:style w:type="paragraph" w:styleId="a6">
    <w:name w:val="Body Text Indent"/>
    <w:basedOn w:val="a"/>
    <w:link w:val="a5"/>
    <w:rsid w:val="00263B33"/>
    <w:pPr>
      <w:tabs>
        <w:tab w:val="left" w:pos="1620"/>
        <w:tab w:val="left" w:pos="1980"/>
      </w:tabs>
      <w:spacing w:after="0" w:line="240" w:lineRule="auto"/>
      <w:ind w:left="2016" w:hanging="2016"/>
    </w:pPr>
    <w:rPr>
      <w:rFonts w:ascii="Times New Roman" w:hAnsi="Times New Roman"/>
      <w:sz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63B33"/>
  </w:style>
  <w:style w:type="paragraph" w:customStyle="1" w:styleId="NoSpacingCharCharChar">
    <w:name w:val="No Spacing Char Char Char"/>
    <w:basedOn w:val="a"/>
    <w:link w:val="NoSpacingCharCharCharChar"/>
    <w:rsid w:val="00263B3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No Spacing"/>
    <w:basedOn w:val="a"/>
    <w:link w:val="a8"/>
    <w:qFormat/>
    <w:rsid w:val="00263B3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263B33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ravellanka.ru/udawattake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avellanka.ru/museum.html" TargetMode="External"/><Relationship Id="rId11" Type="http://schemas.openxmlformats.org/officeDocument/2006/relationships/image" Target="http://static.wixstatic.com/media/4eb3c2_bf7e077a82034c70b464993c8b7faa9f.jpg_srz_960_540_85_22_0.50_1.20_0.00_jpg_srz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2017-09-21T15:14:00Z</dcterms:created>
  <dcterms:modified xsi:type="dcterms:W3CDTF">2017-09-21T15:14:00Z</dcterms:modified>
</cp:coreProperties>
</file>