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Stationery" type="tile"/>
    </v:background>
  </w:background>
  <w:body>
    <w:p w:rsidR="00654652" w:rsidRDefault="00F346D3" w:rsidP="00654652">
      <w:pPr>
        <w:ind w:left="0" w:hanging="426"/>
        <w:rPr>
          <w:rFonts w:ascii="Verdana" w:hAnsi="Verdana"/>
          <w:b/>
          <w:bCs/>
          <w:i/>
          <w:iCs/>
          <w:color w:val="3366FF"/>
          <w:sz w:val="24"/>
          <w:szCs w:val="24"/>
          <w:lang w:val="ru-RU"/>
        </w:rPr>
      </w:pPr>
      <w:r>
        <w:rPr>
          <w:rFonts w:ascii="Verdana" w:hAnsi="Verdana"/>
          <w:b/>
          <w:bCs/>
          <w:i/>
          <w:iCs/>
          <w:noProof/>
          <w:color w:val="3366FF"/>
          <w:sz w:val="24"/>
          <w:szCs w:val="24"/>
          <w:lang w:val="ru-RU" w:eastAsia="ru-RU"/>
        </w:rPr>
        <w:drawing>
          <wp:inline distT="0" distB="0" distL="0" distR="0">
            <wp:extent cx="7315200" cy="2838450"/>
            <wp:effectExtent l="19050" t="0" r="0" b="0"/>
            <wp:docPr id="1" name="Рисунок 1" descr="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652" w:rsidRPr="00654652" w:rsidRDefault="00654652" w:rsidP="00654652">
      <w:pPr>
        <w:ind w:left="0"/>
        <w:rPr>
          <w:rFonts w:ascii="Verdana" w:hAnsi="Verdana"/>
          <w:b/>
          <w:bCs/>
          <w:i/>
          <w:iCs/>
          <w:color w:val="3366FF"/>
          <w:sz w:val="24"/>
          <w:szCs w:val="24"/>
          <w:lang w:val="ru-RU"/>
        </w:rPr>
      </w:pPr>
    </w:p>
    <w:p w:rsidR="004838D9" w:rsidRPr="001F2C3A" w:rsidRDefault="00654652" w:rsidP="00130D33">
      <w:pPr>
        <w:ind w:hanging="1137"/>
        <w:jc w:val="center"/>
        <w:rPr>
          <w:rFonts w:ascii="Cambria" w:hAnsi="Cambria"/>
          <w:b/>
          <w:bCs/>
          <w:iCs/>
          <w:color w:val="800000"/>
          <w:sz w:val="44"/>
          <w:szCs w:val="44"/>
          <w:lang w:val="ru-RU"/>
        </w:rPr>
      </w:pPr>
      <w:r w:rsidRPr="001F2C3A">
        <w:rPr>
          <w:rFonts w:ascii="Cambria" w:hAnsi="Cambria"/>
          <w:b/>
          <w:bCs/>
          <w:iCs/>
          <w:color w:val="800000"/>
          <w:sz w:val="44"/>
          <w:szCs w:val="44"/>
          <w:lang w:val="ru-RU"/>
        </w:rPr>
        <w:t>Тур «Затерянный город»</w:t>
      </w:r>
    </w:p>
    <w:tbl>
      <w:tblPr>
        <w:tblpPr w:leftFromText="180" w:rightFromText="180" w:vertAnchor="page" w:horzAnchor="margin" w:tblpX="-426" w:tblpY="319"/>
        <w:tblW w:w="11482" w:type="dxa"/>
        <w:tblCellMar>
          <w:left w:w="144" w:type="dxa"/>
          <w:right w:w="144" w:type="dxa"/>
        </w:tblCellMar>
        <w:tblLook w:val="0000"/>
      </w:tblPr>
      <w:tblGrid>
        <w:gridCol w:w="3804"/>
        <w:gridCol w:w="7678"/>
      </w:tblGrid>
      <w:tr w:rsidR="00D25D84" w:rsidTr="000D1477">
        <w:trPr>
          <w:trHeight w:val="295"/>
        </w:trPr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D84" w:rsidRDefault="00D25D84" w:rsidP="000D1477">
            <w:pPr>
              <w:pStyle w:val="ReturnAddress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ru-RU"/>
              </w:rPr>
            </w:pPr>
          </w:p>
          <w:p w:rsidR="00D25D84" w:rsidRPr="00896662" w:rsidRDefault="00D25D84" w:rsidP="000D1477">
            <w:pPr>
              <w:pStyle w:val="ReturnAddress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78" w:type="dxa"/>
          </w:tcPr>
          <w:p w:rsidR="00D25D84" w:rsidRDefault="00D25D84" w:rsidP="000D1477">
            <w:pPr>
              <w:pStyle w:val="ReturnAddress"/>
              <w:jc w:val="center"/>
              <w:rPr>
                <w:rFonts w:ascii="Georgia" w:hAnsi="Georgia" w:cs="Tahoma"/>
                <w:b/>
                <w:bCs/>
                <w:sz w:val="20"/>
                <w:lang w:val="ru-RU"/>
              </w:rPr>
            </w:pPr>
          </w:p>
          <w:p w:rsidR="00D25D84" w:rsidRPr="00896662" w:rsidRDefault="00D25D84" w:rsidP="000D1477">
            <w:pPr>
              <w:pStyle w:val="ReturnAddress"/>
              <w:jc w:val="center"/>
              <w:rPr>
                <w:rFonts w:ascii="Georgia" w:hAnsi="Georgia" w:cs="Tahoma"/>
                <w:b/>
                <w:bCs/>
                <w:sz w:val="20"/>
                <w:lang w:val="ru-RU"/>
              </w:rPr>
            </w:pPr>
          </w:p>
          <w:p w:rsidR="00D25D84" w:rsidRPr="00896662" w:rsidRDefault="00D25D84" w:rsidP="000D1477">
            <w:pPr>
              <w:rPr>
                <w:lang w:val="ru-RU"/>
              </w:rPr>
            </w:pPr>
          </w:p>
        </w:tc>
      </w:tr>
    </w:tbl>
    <w:p w:rsidR="00130D33" w:rsidRPr="002F5FC2" w:rsidRDefault="00130D33" w:rsidP="00130D33">
      <w:pPr>
        <w:ind w:left="360" w:hanging="662"/>
        <w:jc w:val="center"/>
        <w:rPr>
          <w:rFonts w:ascii="Verdana" w:hAnsi="Verdana"/>
          <w:b/>
          <w:bCs/>
          <w:i/>
          <w:iCs/>
          <w:color w:val="3366FF"/>
          <w:sz w:val="24"/>
          <w:szCs w:val="24"/>
        </w:rPr>
      </w:pPr>
    </w:p>
    <w:p w:rsidR="00A15F6E" w:rsidRPr="001F2C3A" w:rsidRDefault="00DE6202" w:rsidP="005F2641">
      <w:pPr>
        <w:ind w:left="0" w:right="-1"/>
        <w:jc w:val="center"/>
        <w:rPr>
          <w:rFonts w:ascii="Cambria" w:hAnsi="Cambria"/>
          <w:b/>
          <w:i/>
          <w:sz w:val="24"/>
          <w:szCs w:val="24"/>
          <w:lang w:val="ru-RU"/>
        </w:rPr>
      </w:pPr>
      <w:r w:rsidRPr="001F2C3A">
        <w:rPr>
          <w:rFonts w:ascii="Cambria" w:hAnsi="Cambria"/>
          <w:b/>
          <w:i/>
          <w:sz w:val="24"/>
          <w:szCs w:val="24"/>
          <w:lang w:val="ru-RU"/>
        </w:rPr>
        <w:t xml:space="preserve">Петру иногда называют "Затерянным городом". В древности этот город имел очень большое значение, однако после </w:t>
      </w:r>
      <w:r w:rsidRPr="001F2C3A">
        <w:rPr>
          <w:rFonts w:ascii="Cambria" w:hAnsi="Cambria"/>
          <w:b/>
          <w:i/>
          <w:sz w:val="24"/>
          <w:szCs w:val="24"/>
        </w:rPr>
        <w:t>XIV</w:t>
      </w:r>
      <w:r w:rsidRPr="001F2C3A">
        <w:rPr>
          <w:rFonts w:ascii="Cambria" w:hAnsi="Cambria"/>
          <w:b/>
          <w:i/>
          <w:sz w:val="24"/>
          <w:szCs w:val="24"/>
          <w:lang w:val="ru-RU"/>
        </w:rPr>
        <w:t xml:space="preserve"> века Петра "затерялась" и полностью исчезла </w:t>
      </w:r>
      <w:r w:rsidR="00F25E54" w:rsidRPr="001F2C3A">
        <w:rPr>
          <w:rFonts w:ascii="Cambria" w:hAnsi="Cambria"/>
          <w:b/>
          <w:i/>
          <w:sz w:val="24"/>
          <w:szCs w:val="24"/>
          <w:lang w:val="ru-RU"/>
        </w:rPr>
        <w:t>из поля зрения западного мира.....</w:t>
      </w:r>
    </w:p>
    <w:p w:rsidR="00A15F6E" w:rsidRPr="00FF6F3F" w:rsidRDefault="001156E7" w:rsidP="005F2641">
      <w:pPr>
        <w:ind w:left="0" w:right="-1"/>
        <w:rPr>
          <w:rFonts w:ascii="Georgia" w:hAnsi="Georgia" w:cs="Tahoma"/>
          <w:b/>
          <w:sz w:val="24"/>
          <w:szCs w:val="24"/>
          <w:lang w:val="ru-RU"/>
        </w:rPr>
      </w:pPr>
      <w:r>
        <w:rPr>
          <w:rFonts w:ascii="Georgia" w:hAnsi="Georgia" w:cs="Tahoma"/>
          <w:b/>
          <w:color w:val="800000"/>
          <w:sz w:val="24"/>
          <w:szCs w:val="24"/>
          <w:lang w:val="ru-RU"/>
        </w:rPr>
        <w:t xml:space="preserve">                                                   </w:t>
      </w:r>
    </w:p>
    <w:p w:rsidR="00CF19FB" w:rsidRPr="001F2C3A" w:rsidRDefault="007540EC" w:rsidP="005F2641">
      <w:pPr>
        <w:ind w:left="0" w:right="-1"/>
        <w:rPr>
          <w:rFonts w:ascii="Cambria" w:hAnsi="Cambria" w:cs="Arial"/>
          <w:b/>
          <w:color w:val="000080"/>
          <w:sz w:val="22"/>
          <w:szCs w:val="22"/>
          <w:lang w:val="ru-RU"/>
        </w:rPr>
      </w:pPr>
      <w:r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>Д</w:t>
      </w:r>
      <w:r w:rsidR="00CF19FB"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>ень</w:t>
      </w:r>
      <w:r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 xml:space="preserve"> 1</w:t>
      </w:r>
      <w:r w:rsidR="00CF19FB"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>:</w:t>
      </w:r>
      <w:r w:rsidR="00CF19FB" w:rsidRPr="005F2641">
        <w:rPr>
          <w:rFonts w:ascii="Georgia" w:hAnsi="Georgia" w:cs="Arial"/>
          <w:b/>
          <w:bCs/>
          <w:color w:val="800000"/>
          <w:lang w:val="ru-RU"/>
        </w:rPr>
        <w:t xml:space="preserve"> </w:t>
      </w:r>
      <w:r w:rsidR="005F2641" w:rsidRPr="005F2641">
        <w:rPr>
          <w:rFonts w:ascii="Georgia" w:hAnsi="Georgia" w:cs="Arial"/>
          <w:b/>
          <w:bCs/>
          <w:color w:val="800000"/>
          <w:lang w:val="ru-RU"/>
        </w:rPr>
        <w:t xml:space="preserve"> </w:t>
      </w:r>
      <w:r w:rsidR="00CF19FB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Прилет в Международный </w:t>
      </w:r>
      <w:r w:rsidR="00031540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 </w:t>
      </w:r>
      <w:r w:rsidR="00CF19FB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аэропорт </w:t>
      </w:r>
      <w:r w:rsidR="00031540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 </w:t>
      </w:r>
      <w:r w:rsidR="00CF19FB" w:rsidRPr="001F2C3A">
        <w:rPr>
          <w:rFonts w:ascii="Cambria" w:hAnsi="Cambria" w:cs="Arial"/>
          <w:b/>
          <w:bCs/>
          <w:sz w:val="22"/>
          <w:szCs w:val="22"/>
          <w:lang w:val="ru-RU"/>
        </w:rPr>
        <w:t>города Аммана.</w:t>
      </w:r>
      <w:r w:rsidR="00930A0C" w:rsidRPr="001F2C3A">
        <w:rPr>
          <w:rFonts w:ascii="Cambria" w:hAnsi="Cambria" w:cs="Arial"/>
          <w:b/>
          <w:iCs/>
          <w:sz w:val="22"/>
          <w:szCs w:val="22"/>
          <w:lang w:val="ru-RU"/>
        </w:rPr>
        <w:t xml:space="preserve"> Процедура</w:t>
      </w:r>
      <w:r w:rsidR="00930A0C" w:rsidRPr="001F2C3A">
        <w:rPr>
          <w:rFonts w:ascii="Cambria" w:hAnsi="Cambria" w:cs="Arial"/>
          <w:b/>
          <w:i/>
          <w:iCs/>
          <w:sz w:val="22"/>
          <w:szCs w:val="22"/>
          <w:lang w:val="ru-RU"/>
        </w:rPr>
        <w:t xml:space="preserve"> </w:t>
      </w:r>
      <w:r w:rsidR="00930A0C" w:rsidRPr="001F2C3A">
        <w:rPr>
          <w:rFonts w:ascii="Cambria" w:hAnsi="Cambria" w:cs="Arial"/>
          <w:b/>
          <w:iCs/>
          <w:sz w:val="22"/>
          <w:szCs w:val="22"/>
          <w:lang w:val="ru-RU"/>
        </w:rPr>
        <w:t xml:space="preserve">получения </w:t>
      </w:r>
      <w:r w:rsidR="00031540" w:rsidRPr="001F2C3A">
        <w:rPr>
          <w:rFonts w:ascii="Cambria" w:hAnsi="Cambria" w:cs="Arial"/>
          <w:b/>
          <w:iCs/>
          <w:sz w:val="22"/>
          <w:szCs w:val="22"/>
          <w:lang w:val="ru-RU"/>
        </w:rPr>
        <w:t xml:space="preserve"> </w:t>
      </w:r>
      <w:r w:rsidR="00930A0C" w:rsidRPr="001F2C3A">
        <w:rPr>
          <w:rFonts w:ascii="Cambria" w:hAnsi="Cambria" w:cs="Arial"/>
          <w:b/>
          <w:iCs/>
          <w:sz w:val="22"/>
          <w:szCs w:val="22"/>
          <w:lang w:val="ru-RU"/>
        </w:rPr>
        <w:t>визы</w:t>
      </w:r>
      <w:r w:rsidR="00CF19FB" w:rsidRPr="001F2C3A">
        <w:rPr>
          <w:rFonts w:ascii="Cambria" w:hAnsi="Cambria" w:cs="Arial"/>
          <w:b/>
          <w:iCs/>
          <w:sz w:val="22"/>
          <w:szCs w:val="22"/>
          <w:lang w:val="ru-RU"/>
        </w:rPr>
        <w:t xml:space="preserve">, </w:t>
      </w:r>
      <w:r w:rsidR="005C6A07">
        <w:rPr>
          <w:rFonts w:ascii="Cambria" w:hAnsi="Cambria" w:cs="Arial"/>
          <w:b/>
          <w:iCs/>
          <w:sz w:val="22"/>
          <w:szCs w:val="22"/>
          <w:lang w:val="ru-RU"/>
        </w:rPr>
        <w:t>получение багажа, встреча и</w:t>
      </w:r>
      <w:r w:rsidR="005F2641" w:rsidRPr="001F2C3A">
        <w:rPr>
          <w:rFonts w:ascii="Cambria" w:hAnsi="Cambria" w:cs="Arial"/>
          <w:b/>
          <w:iCs/>
          <w:sz w:val="22"/>
          <w:szCs w:val="22"/>
          <w:lang w:val="ru-RU"/>
        </w:rPr>
        <w:t xml:space="preserve"> </w:t>
      </w:r>
      <w:r w:rsidR="00CF19FB" w:rsidRPr="001F2C3A">
        <w:rPr>
          <w:rFonts w:ascii="Cambria" w:hAnsi="Cambria" w:cs="Arial"/>
          <w:b/>
          <w:iCs/>
          <w:sz w:val="22"/>
          <w:szCs w:val="22"/>
          <w:lang w:val="ru-RU"/>
        </w:rPr>
        <w:t>трансфер</w:t>
      </w:r>
      <w:r w:rsidR="00A15F6E" w:rsidRPr="001F2C3A">
        <w:rPr>
          <w:rFonts w:ascii="Cambria" w:hAnsi="Cambria" w:cs="Arial"/>
          <w:b/>
          <w:iCs/>
          <w:sz w:val="22"/>
          <w:szCs w:val="22"/>
          <w:lang w:val="ru-RU"/>
        </w:rPr>
        <w:t xml:space="preserve"> на Мёртвое </w:t>
      </w:r>
      <w:r w:rsidRPr="001F2C3A">
        <w:rPr>
          <w:rFonts w:ascii="Cambria" w:hAnsi="Cambria" w:cs="Arial"/>
          <w:b/>
          <w:iCs/>
          <w:sz w:val="22"/>
          <w:szCs w:val="22"/>
          <w:lang w:val="ru-RU"/>
        </w:rPr>
        <w:t>море</w:t>
      </w:r>
      <w:r w:rsidR="00CF19FB" w:rsidRPr="001F2C3A">
        <w:rPr>
          <w:rFonts w:ascii="Cambria" w:hAnsi="Cambria" w:cs="Arial"/>
          <w:b/>
          <w:iCs/>
          <w:sz w:val="22"/>
          <w:szCs w:val="22"/>
          <w:lang w:val="ru-RU"/>
        </w:rPr>
        <w:t xml:space="preserve">, </w:t>
      </w:r>
      <w:r w:rsidR="00031540" w:rsidRPr="001F2C3A">
        <w:rPr>
          <w:rFonts w:ascii="Cambria" w:hAnsi="Cambria" w:cs="Arial"/>
          <w:b/>
          <w:iCs/>
          <w:sz w:val="22"/>
          <w:szCs w:val="22"/>
          <w:lang w:val="ru-RU"/>
        </w:rPr>
        <w:t xml:space="preserve"> </w:t>
      </w:r>
      <w:r w:rsidR="00CF19FB" w:rsidRPr="001F2C3A">
        <w:rPr>
          <w:rFonts w:ascii="Cambria" w:hAnsi="Cambria" w:cs="Arial"/>
          <w:b/>
          <w:iCs/>
          <w:sz w:val="22"/>
          <w:szCs w:val="22"/>
          <w:lang w:val="ru-RU"/>
        </w:rPr>
        <w:t>поселение в отеле.</w:t>
      </w:r>
      <w:r w:rsidR="00CF19FB" w:rsidRPr="001F2C3A">
        <w:rPr>
          <w:rFonts w:ascii="Cambria" w:hAnsi="Cambria" w:cs="Arial"/>
          <w:b/>
          <w:sz w:val="22"/>
          <w:szCs w:val="22"/>
          <w:lang w:val="ru-RU"/>
        </w:rPr>
        <w:t xml:space="preserve"> </w:t>
      </w:r>
    </w:p>
    <w:p w:rsidR="00FF6F3F" w:rsidRPr="005F2641" w:rsidRDefault="00FF6F3F" w:rsidP="005F2641">
      <w:pPr>
        <w:ind w:left="0" w:right="-1"/>
        <w:rPr>
          <w:rFonts w:ascii="Georgia" w:hAnsi="Georgia" w:cs="Arial"/>
          <w:b/>
          <w:color w:val="000080"/>
          <w:sz w:val="22"/>
          <w:szCs w:val="22"/>
          <w:lang w:val="ru-RU"/>
        </w:rPr>
      </w:pPr>
    </w:p>
    <w:p w:rsidR="00D46F81" w:rsidRPr="001F2C3A" w:rsidRDefault="00930A0C" w:rsidP="005F2641">
      <w:pPr>
        <w:ind w:left="0" w:right="-1"/>
        <w:rPr>
          <w:rFonts w:ascii="Cambria" w:hAnsi="Cambria" w:cs="Arial"/>
          <w:b/>
          <w:iCs/>
          <w:color w:val="000000"/>
          <w:sz w:val="22"/>
          <w:szCs w:val="22"/>
          <w:lang w:val="ru-RU"/>
        </w:rPr>
      </w:pPr>
      <w:r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>Дни 2 - 3</w:t>
      </w:r>
      <w:r w:rsidR="00CF19FB"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>:</w:t>
      </w:r>
      <w:r w:rsidR="00CF19FB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 </w:t>
      </w:r>
      <w:r w:rsidR="00917B41" w:rsidRPr="001F2C3A">
        <w:rPr>
          <w:rFonts w:ascii="Cambria" w:hAnsi="Cambria" w:cs="Arial"/>
          <w:b/>
          <w:iCs/>
          <w:color w:val="000000"/>
          <w:sz w:val="22"/>
          <w:szCs w:val="22"/>
          <w:lang w:val="ru-RU"/>
        </w:rPr>
        <w:t xml:space="preserve">Свободные </w:t>
      </w:r>
      <w:r w:rsidR="007540EC" w:rsidRPr="001F2C3A">
        <w:rPr>
          <w:rFonts w:ascii="Cambria" w:hAnsi="Cambria" w:cs="Arial"/>
          <w:b/>
          <w:iCs/>
          <w:color w:val="000000"/>
          <w:sz w:val="22"/>
          <w:szCs w:val="22"/>
          <w:lang w:val="ru-RU"/>
        </w:rPr>
        <w:t xml:space="preserve">дни на Мёртвом море. </w:t>
      </w:r>
    </w:p>
    <w:p w:rsidR="00CF19FB" w:rsidRPr="001F2C3A" w:rsidRDefault="00B2642B" w:rsidP="005F2641">
      <w:pPr>
        <w:ind w:left="0" w:right="-1"/>
        <w:rPr>
          <w:rFonts w:ascii="Cambria" w:hAnsi="Cambria" w:cs="Arial"/>
          <w:b/>
          <w:bCs/>
          <w:color w:val="000000"/>
          <w:sz w:val="22"/>
          <w:szCs w:val="22"/>
          <w:lang w:val="ru-RU"/>
        </w:rPr>
      </w:pPr>
      <w:r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 xml:space="preserve">Иорданское восточное </w:t>
      </w:r>
      <w:r w:rsidR="007B240F"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 xml:space="preserve">побережье Мёртвого моря </w:t>
      </w:r>
      <w:r w:rsidR="00930A0C"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 xml:space="preserve">− один </w:t>
      </w:r>
      <w:r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 xml:space="preserve">из самых захватывающих и вдохновляющих природных ландшафтов в мире. </w:t>
      </w:r>
      <w:r w:rsidR="0085315F"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 xml:space="preserve"> </w:t>
      </w:r>
      <w:r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>Это удивительное место, расположенное  в самой низкой</w:t>
      </w:r>
      <w:r w:rsidR="00917B41"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 xml:space="preserve"> </w:t>
      </w:r>
      <w:r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 xml:space="preserve"> географической точке планеты с показателем </w:t>
      </w:r>
      <w:smartTag w:uri="urn:schemas-microsoft-com:office:smarttags" w:element="metricconverter">
        <w:smartTagPr>
          <w:attr w:name="ProductID" w:val="410 метров"/>
        </w:smartTagPr>
        <w:r w:rsidRPr="001F2C3A">
          <w:rPr>
            <w:rFonts w:ascii="Cambria" w:hAnsi="Cambria" w:cs="Arial"/>
            <w:b/>
            <w:bCs/>
            <w:color w:val="000000"/>
            <w:sz w:val="22"/>
            <w:szCs w:val="22"/>
            <w:lang w:val="ru-RU"/>
          </w:rPr>
          <w:t>410 метров</w:t>
        </w:r>
      </w:smartTag>
      <w:r w:rsidR="00917B41"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 xml:space="preserve"> ниже уровня моря.</w:t>
      </w:r>
      <w:r w:rsidR="0085315F"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 xml:space="preserve"> </w:t>
      </w:r>
      <w:r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>Мёртвое море − кладезь минералов</w:t>
      </w:r>
      <w:r w:rsidR="00AF34EE"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 xml:space="preserve"> и солей, способствующих общему исцелению организма, расслаблению нервной </w:t>
      </w:r>
      <w:r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>системы,</w:t>
      </w:r>
      <w:r w:rsidR="00917B41"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 xml:space="preserve"> </w:t>
      </w:r>
      <w:r w:rsidRPr="001F2C3A">
        <w:rPr>
          <w:rFonts w:ascii="Cambria" w:hAnsi="Cambria" w:cs="Arial"/>
          <w:b/>
          <w:bCs/>
          <w:color w:val="000000"/>
          <w:sz w:val="22"/>
          <w:szCs w:val="22"/>
          <w:lang w:val="ru-RU"/>
        </w:rPr>
        <w:t xml:space="preserve"> восстановлению душевного равновесия. </w:t>
      </w:r>
    </w:p>
    <w:p w:rsidR="00654652" w:rsidRPr="00654652" w:rsidRDefault="00654652" w:rsidP="00654652">
      <w:pPr>
        <w:ind w:left="0" w:right="-1"/>
        <w:rPr>
          <w:rFonts w:ascii="Cambria" w:hAnsi="Cambria" w:cs="Arial"/>
          <w:b/>
          <w:iCs/>
          <w:sz w:val="22"/>
          <w:szCs w:val="22"/>
          <w:lang w:val="ru-RU"/>
        </w:rPr>
      </w:pPr>
      <w:r w:rsidRPr="00654652">
        <w:rPr>
          <w:rFonts w:ascii="Cambria" w:hAnsi="Cambria" w:cs="Arial"/>
          <w:b/>
          <w:iCs/>
          <w:sz w:val="22"/>
          <w:szCs w:val="22"/>
          <w:lang w:val="ru-RU"/>
        </w:rPr>
        <w:t>В свободные дни Вы</w:t>
      </w:r>
      <w:r>
        <w:rPr>
          <w:rFonts w:ascii="Cambria" w:hAnsi="Cambria" w:cs="Arial"/>
          <w:b/>
          <w:iCs/>
          <w:sz w:val="22"/>
          <w:szCs w:val="22"/>
          <w:lang w:val="ru-RU"/>
        </w:rPr>
        <w:t xml:space="preserve"> можете приобрести  дополнительную экскурсию  «Тур по Библейским местам</w:t>
      </w:r>
      <w:r w:rsidRPr="00654652">
        <w:rPr>
          <w:rFonts w:ascii="Cambria" w:hAnsi="Cambria" w:cs="Arial"/>
          <w:b/>
          <w:iCs/>
          <w:sz w:val="22"/>
          <w:szCs w:val="22"/>
          <w:lang w:val="ru-RU"/>
        </w:rPr>
        <w:t>»</w:t>
      </w:r>
      <w:r>
        <w:rPr>
          <w:rFonts w:ascii="Cambria" w:hAnsi="Cambria" w:cs="Arial"/>
          <w:b/>
          <w:iCs/>
          <w:sz w:val="22"/>
          <w:szCs w:val="22"/>
          <w:lang w:val="ru-RU"/>
        </w:rPr>
        <w:t xml:space="preserve"> с посещением Места</w:t>
      </w:r>
      <w:r w:rsidR="001407B5">
        <w:rPr>
          <w:rFonts w:ascii="Cambria" w:hAnsi="Cambria" w:cs="Arial"/>
          <w:b/>
          <w:iCs/>
          <w:sz w:val="22"/>
          <w:szCs w:val="22"/>
          <w:lang w:val="ru-RU"/>
        </w:rPr>
        <w:t xml:space="preserve"> Крещения Иисуса на реке Иордан или другие дополнительные туры у представителя нашей компании.</w:t>
      </w:r>
    </w:p>
    <w:p w:rsidR="00654652" w:rsidRPr="001F2C3A" w:rsidRDefault="00654652" w:rsidP="005F2641">
      <w:pPr>
        <w:ind w:left="0" w:right="-1"/>
        <w:rPr>
          <w:rFonts w:ascii="Cambria" w:hAnsi="Cambria" w:cs="Arial"/>
          <w:b/>
          <w:bCs/>
          <w:color w:val="000000"/>
          <w:sz w:val="22"/>
          <w:szCs w:val="22"/>
          <w:lang w:val="ru-RU"/>
        </w:rPr>
      </w:pPr>
    </w:p>
    <w:p w:rsidR="00CF19FB" w:rsidRPr="001F2C3A" w:rsidRDefault="00B2642B" w:rsidP="00654652">
      <w:pPr>
        <w:ind w:left="0" w:right="-1"/>
        <w:rPr>
          <w:rFonts w:ascii="Cambria" w:hAnsi="Cambria" w:cs="Arial"/>
          <w:b/>
          <w:bCs/>
          <w:sz w:val="22"/>
          <w:szCs w:val="22"/>
        </w:rPr>
      </w:pPr>
      <w:r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>Д</w:t>
      </w:r>
      <w:r w:rsidR="00CF19FB"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>ень</w:t>
      </w:r>
      <w:r w:rsidR="00930A0C"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 xml:space="preserve"> 4</w:t>
      </w:r>
      <w:r w:rsidR="00CF19FB"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>:</w:t>
      </w:r>
      <w:r w:rsidR="00AF34EE" w:rsidRPr="001F2C3A">
        <w:rPr>
          <w:rFonts w:ascii="Cambria" w:hAnsi="Cambria" w:cs="Arial"/>
          <w:b/>
          <w:bCs/>
          <w:i/>
          <w:sz w:val="22"/>
          <w:szCs w:val="22"/>
          <w:lang w:val="ru-RU"/>
        </w:rPr>
        <w:t xml:space="preserve"> </w:t>
      </w:r>
      <w:r w:rsidR="00AF34EE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Завтрак в </w:t>
      </w:r>
      <w:r w:rsidR="005F7731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отеле, </w:t>
      </w:r>
      <w:r w:rsidR="007E316D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посещение на целый день </w:t>
      </w:r>
      <w:r w:rsidRPr="001F2C3A">
        <w:rPr>
          <w:rFonts w:ascii="Cambria" w:hAnsi="Cambria" w:cs="Arial"/>
          <w:b/>
          <w:bCs/>
          <w:sz w:val="22"/>
          <w:szCs w:val="22"/>
          <w:lang w:val="ru-RU"/>
        </w:rPr>
        <w:t>др</w:t>
      </w:r>
      <w:r w:rsidR="007E316D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евнего </w:t>
      </w:r>
      <w:r w:rsidR="00654652" w:rsidRPr="001F2C3A">
        <w:rPr>
          <w:rFonts w:ascii="Cambria" w:hAnsi="Cambria" w:cs="Arial"/>
          <w:b/>
          <w:bCs/>
          <w:sz w:val="22"/>
          <w:szCs w:val="22"/>
          <w:lang w:val="ru-RU"/>
        </w:rPr>
        <w:t>город</w:t>
      </w:r>
      <w:r w:rsidR="007E316D" w:rsidRPr="001F2C3A">
        <w:rPr>
          <w:rFonts w:ascii="Cambria" w:hAnsi="Cambria" w:cs="Arial"/>
          <w:b/>
          <w:bCs/>
          <w:sz w:val="22"/>
          <w:szCs w:val="22"/>
          <w:lang w:val="ru-RU"/>
        </w:rPr>
        <w:t>а Набатейцев − Петры</w:t>
      </w:r>
      <w:r w:rsidR="00654652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, </w:t>
      </w:r>
      <w:r w:rsidR="007E316D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 настоящей сказки Ближнего Востока. </w:t>
      </w:r>
      <w:r w:rsidRPr="001F2C3A">
        <w:rPr>
          <w:rFonts w:ascii="Cambria" w:hAnsi="Cambria" w:cs="Arial"/>
          <w:b/>
          <w:bCs/>
          <w:sz w:val="22"/>
          <w:szCs w:val="22"/>
          <w:lang w:val="ru-RU"/>
        </w:rPr>
        <w:t>Уника</w:t>
      </w:r>
      <w:r w:rsidR="00654652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льный город расположен в горах, </w:t>
      </w:r>
      <w:r w:rsidRPr="001F2C3A">
        <w:rPr>
          <w:rFonts w:ascii="Cambria" w:hAnsi="Cambria" w:cs="Arial"/>
          <w:b/>
          <w:bCs/>
          <w:sz w:val="22"/>
          <w:szCs w:val="22"/>
          <w:lang w:val="ru-RU"/>
        </w:rPr>
        <w:t>которые в зависимости от времени суток окрашиваются в розовый, темно-красный или пурпурный цвет. Дворец Эль Хазне, римская</w:t>
      </w:r>
      <w:r w:rsidR="00AF34EE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 крепость Урдру</w:t>
      </w:r>
      <w:r w:rsidRPr="001F2C3A">
        <w:rPr>
          <w:rFonts w:ascii="Cambria" w:hAnsi="Cambria" w:cs="Arial"/>
          <w:b/>
          <w:bCs/>
          <w:sz w:val="22"/>
          <w:szCs w:val="22"/>
          <w:lang w:val="ru-RU"/>
        </w:rPr>
        <w:t>, вырубленный из камня Амфитеатр, сотни высеченных в скалах величественных храмов, царских гробниц, водных каналов и культовых сооружений не оставят никого равнодушным и запомнятся на в</w:t>
      </w:r>
      <w:r w:rsidR="001D64EE" w:rsidRPr="001F2C3A">
        <w:rPr>
          <w:rFonts w:ascii="Cambria" w:hAnsi="Cambria" w:cs="Arial"/>
          <w:b/>
          <w:bCs/>
          <w:sz w:val="22"/>
          <w:szCs w:val="22"/>
          <w:lang w:val="ru-RU"/>
        </w:rPr>
        <w:t>сю</w:t>
      </w:r>
      <w:r w:rsidR="001361E9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 жизнь. Недаром Петра признана  </w:t>
      </w:r>
      <w:r w:rsidR="00314152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Чудом </w:t>
      </w:r>
      <w:r w:rsidR="00917B41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 </w:t>
      </w:r>
      <w:r w:rsidR="00314152" w:rsidRPr="001F2C3A">
        <w:rPr>
          <w:rFonts w:ascii="Cambria" w:hAnsi="Cambria" w:cs="Arial"/>
          <w:b/>
          <w:bCs/>
          <w:sz w:val="22"/>
          <w:szCs w:val="22"/>
          <w:lang w:val="ru-RU"/>
        </w:rPr>
        <w:t>С</w:t>
      </w:r>
      <w:r w:rsidR="003001DC" w:rsidRPr="001F2C3A">
        <w:rPr>
          <w:rFonts w:ascii="Cambria" w:hAnsi="Cambria" w:cs="Arial"/>
          <w:b/>
          <w:bCs/>
          <w:sz w:val="22"/>
          <w:szCs w:val="22"/>
          <w:lang w:val="ru-RU"/>
        </w:rPr>
        <w:t>вета</w:t>
      </w:r>
      <w:r w:rsidRPr="001F2C3A">
        <w:rPr>
          <w:rFonts w:ascii="Cambria" w:hAnsi="Cambria" w:cs="Arial"/>
          <w:b/>
          <w:bCs/>
          <w:sz w:val="22"/>
          <w:szCs w:val="22"/>
          <w:lang w:val="ru-RU"/>
        </w:rPr>
        <w:t>! После экскурсии трансфе</w:t>
      </w:r>
      <w:r w:rsidR="00654652" w:rsidRPr="001F2C3A">
        <w:rPr>
          <w:rFonts w:ascii="Cambria" w:hAnsi="Cambria" w:cs="Arial"/>
          <w:b/>
          <w:bCs/>
          <w:sz w:val="22"/>
          <w:szCs w:val="22"/>
          <w:lang w:val="ru-RU"/>
        </w:rPr>
        <w:t>р в Акабу. Поселение в отеле</w:t>
      </w:r>
      <w:r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. </w:t>
      </w:r>
      <w:r w:rsidR="00020F11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 </w:t>
      </w:r>
      <w:r w:rsidR="00CF19FB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                                                  </w:t>
      </w:r>
    </w:p>
    <w:p w:rsidR="00E361B5" w:rsidRPr="001F2C3A" w:rsidRDefault="00E361B5" w:rsidP="00654652">
      <w:pPr>
        <w:ind w:left="0" w:right="-1"/>
        <w:rPr>
          <w:rFonts w:ascii="Cambria" w:hAnsi="Cambria" w:cs="Arial"/>
          <w:b/>
          <w:bCs/>
          <w:i/>
          <w:sz w:val="22"/>
          <w:szCs w:val="22"/>
        </w:rPr>
      </w:pPr>
    </w:p>
    <w:p w:rsidR="00F25E54" w:rsidRPr="001F2C3A" w:rsidRDefault="00930A0C" w:rsidP="00654652">
      <w:pPr>
        <w:ind w:left="0" w:right="-1"/>
        <w:rPr>
          <w:rFonts w:ascii="Cambria" w:hAnsi="Cambria" w:cs="Arial"/>
          <w:b/>
          <w:bCs/>
          <w:sz w:val="22"/>
          <w:szCs w:val="22"/>
          <w:lang w:val="ru-RU"/>
        </w:rPr>
      </w:pPr>
      <w:r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>Дни 5</w:t>
      </w:r>
      <w:r w:rsidR="0006796C"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 xml:space="preserve"> - 7</w:t>
      </w:r>
      <w:r w:rsidR="00CF19FB"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>:</w:t>
      </w:r>
      <w:r w:rsidR="00CF19FB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 </w:t>
      </w:r>
      <w:r w:rsidR="00917B41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 </w:t>
      </w:r>
      <w:r w:rsidR="00B71C48" w:rsidRPr="001F2C3A">
        <w:rPr>
          <w:rFonts w:ascii="Cambria" w:hAnsi="Cambria" w:cs="Arial"/>
          <w:b/>
          <w:bCs/>
          <w:sz w:val="22"/>
          <w:szCs w:val="22"/>
          <w:lang w:val="ru-RU"/>
        </w:rPr>
        <w:t>Отдых на побережье Красном море. Туристов привлекают в Акабу яркое солнце, тепло, песчаные пляжи и замечательные возможности для водного спорта. К услугам опытных ныряльщ</w:t>
      </w:r>
      <w:r w:rsidR="001D64EE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иков и новичков − </w:t>
      </w:r>
      <w:r w:rsidR="00B71C48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центры дайвинга. </w:t>
      </w:r>
    </w:p>
    <w:p w:rsidR="00F25E54" w:rsidRPr="001F2C3A" w:rsidRDefault="007E316D" w:rsidP="00654652">
      <w:pPr>
        <w:ind w:left="0" w:right="-1"/>
        <w:rPr>
          <w:rFonts w:ascii="Cambria" w:hAnsi="Cambria" w:cs="Arial"/>
          <w:b/>
          <w:sz w:val="22"/>
          <w:szCs w:val="22"/>
          <w:lang w:val="ru-RU"/>
        </w:rPr>
      </w:pPr>
      <w:r w:rsidRPr="001F2C3A">
        <w:rPr>
          <w:rFonts w:ascii="Cambria" w:hAnsi="Cambria" w:cs="Arial"/>
          <w:b/>
          <w:sz w:val="22"/>
          <w:szCs w:val="22"/>
          <w:lang w:val="ru-RU"/>
        </w:rPr>
        <w:t xml:space="preserve">В  вечернее время </w:t>
      </w:r>
      <w:r w:rsidR="00F25E54" w:rsidRPr="001F2C3A">
        <w:rPr>
          <w:rFonts w:ascii="Cambria" w:hAnsi="Cambria" w:cs="Arial"/>
          <w:b/>
          <w:sz w:val="22"/>
          <w:szCs w:val="22"/>
          <w:lang w:val="ru-RU"/>
        </w:rPr>
        <w:t>Вы можете погулять по городу,</w:t>
      </w:r>
      <w:r w:rsidRPr="001F2C3A">
        <w:rPr>
          <w:rFonts w:ascii="Cambria" w:hAnsi="Cambria" w:cs="Arial"/>
          <w:b/>
          <w:sz w:val="22"/>
          <w:szCs w:val="22"/>
          <w:lang w:val="ru-RU"/>
        </w:rPr>
        <w:t xml:space="preserve"> </w:t>
      </w:r>
      <w:r w:rsidR="00F25E54" w:rsidRPr="001F2C3A">
        <w:rPr>
          <w:rFonts w:ascii="Cambria" w:hAnsi="Cambria" w:cs="Arial"/>
          <w:b/>
          <w:sz w:val="22"/>
          <w:szCs w:val="22"/>
          <w:lang w:val="ru-RU"/>
        </w:rPr>
        <w:t>посетить многочисленные магази</w:t>
      </w:r>
      <w:r w:rsidRPr="001F2C3A">
        <w:rPr>
          <w:rFonts w:ascii="Cambria" w:hAnsi="Cambria" w:cs="Arial"/>
          <w:b/>
          <w:sz w:val="22"/>
          <w:szCs w:val="22"/>
          <w:lang w:val="ru-RU"/>
        </w:rPr>
        <w:t xml:space="preserve">нчики и сувенирные лавки </w:t>
      </w:r>
      <w:r w:rsidR="00654652" w:rsidRPr="001F2C3A">
        <w:rPr>
          <w:rFonts w:ascii="Cambria" w:hAnsi="Cambria" w:cs="Arial"/>
          <w:b/>
          <w:sz w:val="22"/>
          <w:szCs w:val="22"/>
          <w:lang w:val="ru-RU"/>
        </w:rPr>
        <w:t>Акабы</w:t>
      </w:r>
      <w:r w:rsidR="00F25E54" w:rsidRPr="001F2C3A">
        <w:rPr>
          <w:rFonts w:ascii="Cambria" w:hAnsi="Cambria" w:cs="Arial"/>
          <w:b/>
          <w:sz w:val="22"/>
          <w:szCs w:val="22"/>
          <w:lang w:val="ru-RU"/>
        </w:rPr>
        <w:t xml:space="preserve">. </w:t>
      </w:r>
    </w:p>
    <w:p w:rsidR="00C20206" w:rsidRPr="001F2C3A" w:rsidRDefault="00C20206" w:rsidP="00654652">
      <w:pPr>
        <w:ind w:left="0" w:right="-1"/>
        <w:rPr>
          <w:rFonts w:ascii="Cambria" w:hAnsi="Cambria" w:cs="Arial"/>
          <w:b/>
          <w:sz w:val="22"/>
          <w:szCs w:val="22"/>
          <w:lang w:val="ru-RU"/>
        </w:rPr>
      </w:pPr>
    </w:p>
    <w:p w:rsidR="00AA1678" w:rsidRPr="001F2C3A" w:rsidRDefault="00AA1678" w:rsidP="00654652">
      <w:pPr>
        <w:ind w:left="0" w:right="-1"/>
        <w:jc w:val="both"/>
        <w:rPr>
          <w:rFonts w:ascii="Cambria" w:hAnsi="Cambria" w:cs="Arial"/>
          <w:b/>
          <w:iCs/>
          <w:sz w:val="22"/>
          <w:szCs w:val="22"/>
          <w:lang w:val="ru-RU"/>
        </w:rPr>
      </w:pPr>
    </w:p>
    <w:p w:rsidR="00541D75" w:rsidRPr="001F2C3A" w:rsidRDefault="00F25E54" w:rsidP="00654652">
      <w:pPr>
        <w:ind w:left="0" w:right="-1"/>
        <w:rPr>
          <w:rFonts w:ascii="Cambria" w:hAnsi="Cambria" w:cs="Arial"/>
          <w:b/>
          <w:iCs/>
          <w:sz w:val="22"/>
          <w:szCs w:val="22"/>
          <w:lang w:val="ru-RU"/>
        </w:rPr>
      </w:pPr>
      <w:r w:rsidRPr="001F2C3A">
        <w:rPr>
          <w:rFonts w:ascii="Cambria" w:hAnsi="Cambria" w:cs="Arial"/>
          <w:b/>
          <w:iCs/>
          <w:sz w:val="22"/>
          <w:szCs w:val="22"/>
          <w:lang w:val="ru-RU"/>
        </w:rPr>
        <w:t>В свободные дни Вы можете приобрести увлекательную дополнительную экскурсию  «С</w:t>
      </w:r>
      <w:r w:rsidR="00917B41" w:rsidRPr="001F2C3A">
        <w:rPr>
          <w:rFonts w:ascii="Cambria" w:hAnsi="Cambria" w:cs="Arial"/>
          <w:b/>
          <w:iCs/>
          <w:sz w:val="22"/>
          <w:szCs w:val="22"/>
          <w:lang w:val="ru-RU"/>
        </w:rPr>
        <w:t>афари-</w:t>
      </w:r>
      <w:r w:rsidR="003001DC" w:rsidRPr="001F2C3A">
        <w:rPr>
          <w:rFonts w:ascii="Cambria" w:hAnsi="Cambria" w:cs="Arial"/>
          <w:b/>
          <w:iCs/>
          <w:sz w:val="22"/>
          <w:szCs w:val="22"/>
          <w:lang w:val="ru-RU"/>
        </w:rPr>
        <w:t xml:space="preserve">джип по пустыне  Вади </w:t>
      </w:r>
      <w:r w:rsidRPr="001F2C3A">
        <w:rPr>
          <w:rFonts w:ascii="Cambria" w:hAnsi="Cambria" w:cs="Arial"/>
          <w:b/>
          <w:iCs/>
          <w:sz w:val="22"/>
          <w:szCs w:val="22"/>
          <w:lang w:val="ru-RU"/>
        </w:rPr>
        <w:t>Рам»</w:t>
      </w:r>
      <w:r w:rsidR="008D75B9" w:rsidRPr="001F2C3A">
        <w:rPr>
          <w:rFonts w:ascii="Cambria" w:hAnsi="Cambria" w:cs="Arial"/>
          <w:b/>
          <w:iCs/>
          <w:sz w:val="22"/>
          <w:szCs w:val="22"/>
          <w:lang w:val="ru-RU"/>
        </w:rPr>
        <w:t>.</w:t>
      </w:r>
    </w:p>
    <w:p w:rsidR="00E361B5" w:rsidRPr="001F2C3A" w:rsidRDefault="00E361B5" w:rsidP="00654652">
      <w:pPr>
        <w:ind w:left="0" w:right="-1"/>
        <w:jc w:val="both"/>
        <w:rPr>
          <w:rFonts w:ascii="Cambria" w:hAnsi="Cambria" w:cs="Arial"/>
          <w:b/>
          <w:bCs/>
          <w:i/>
          <w:sz w:val="22"/>
          <w:szCs w:val="22"/>
          <w:lang w:val="ru-RU"/>
        </w:rPr>
      </w:pPr>
    </w:p>
    <w:p w:rsidR="00917B41" w:rsidRPr="001F2C3A" w:rsidRDefault="00B71C48" w:rsidP="00654652">
      <w:pPr>
        <w:ind w:left="0" w:right="-1"/>
        <w:jc w:val="both"/>
        <w:rPr>
          <w:rFonts w:ascii="Cambria" w:hAnsi="Cambria" w:cs="Arial"/>
          <w:b/>
          <w:bCs/>
          <w:sz w:val="22"/>
          <w:szCs w:val="22"/>
          <w:lang w:val="ru-RU"/>
        </w:rPr>
      </w:pPr>
      <w:r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>Д</w:t>
      </w:r>
      <w:r w:rsidR="00CF19FB"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>ень</w:t>
      </w:r>
      <w:r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 xml:space="preserve"> 8</w:t>
      </w:r>
      <w:r w:rsidR="00CF19FB" w:rsidRPr="001F2C3A">
        <w:rPr>
          <w:rFonts w:ascii="Cambria" w:hAnsi="Cambria" w:cs="Arial"/>
          <w:b/>
          <w:bCs/>
          <w:color w:val="800000"/>
          <w:sz w:val="28"/>
          <w:szCs w:val="28"/>
          <w:lang w:val="ru-RU"/>
        </w:rPr>
        <w:t>:</w:t>
      </w:r>
      <w:r w:rsidR="00CF19FB"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 </w:t>
      </w:r>
      <w:r w:rsidR="00701B51" w:rsidRPr="001F2C3A">
        <w:rPr>
          <w:rFonts w:ascii="Cambria" w:hAnsi="Cambria" w:cs="Arial"/>
          <w:b/>
          <w:bCs/>
          <w:sz w:val="22"/>
          <w:szCs w:val="22"/>
          <w:lang w:val="ru-RU"/>
        </w:rPr>
        <w:t>Т</w:t>
      </w:r>
      <w:r w:rsidRPr="001F2C3A">
        <w:rPr>
          <w:rFonts w:ascii="Cambria" w:hAnsi="Cambria" w:cs="Arial"/>
          <w:b/>
          <w:bCs/>
          <w:sz w:val="22"/>
          <w:szCs w:val="22"/>
          <w:lang w:val="ru-RU"/>
        </w:rPr>
        <w:t xml:space="preserve">рансфер в </w:t>
      </w:r>
      <w:r w:rsidR="00701B51" w:rsidRPr="00701B51">
        <w:rPr>
          <w:rFonts w:ascii="Cambria" w:hAnsi="Cambria" w:cs="Arial"/>
          <w:b/>
          <w:bCs/>
          <w:sz w:val="22"/>
          <w:szCs w:val="22"/>
          <w:lang w:val="ru-RU"/>
        </w:rPr>
        <w:t>в Международный  аэропорт  города Аммана.</w:t>
      </w:r>
    </w:p>
    <w:p w:rsidR="00654652" w:rsidRPr="001F2C3A" w:rsidRDefault="00654652" w:rsidP="00654652">
      <w:pPr>
        <w:ind w:left="0" w:right="-1"/>
        <w:jc w:val="center"/>
        <w:rPr>
          <w:rFonts w:ascii="Cambria" w:hAnsi="Cambria" w:cs="Tahoma"/>
          <w:b/>
          <w:sz w:val="22"/>
          <w:szCs w:val="22"/>
          <w:lang w:val="ru-RU"/>
        </w:rPr>
      </w:pPr>
    </w:p>
    <w:p w:rsidR="009257A7" w:rsidRPr="001F2C3A" w:rsidRDefault="009257A7" w:rsidP="00654652">
      <w:pPr>
        <w:ind w:left="0" w:right="-1"/>
        <w:jc w:val="center"/>
        <w:rPr>
          <w:rFonts w:ascii="Cambria" w:hAnsi="Cambria" w:cs="Tahoma"/>
          <w:b/>
          <w:sz w:val="22"/>
          <w:szCs w:val="22"/>
          <w:lang w:val="ru-RU"/>
        </w:rPr>
      </w:pPr>
    </w:p>
    <w:p w:rsidR="000D1477" w:rsidRDefault="000D1477" w:rsidP="00654652">
      <w:pPr>
        <w:ind w:left="0" w:right="-1"/>
        <w:rPr>
          <w:rFonts w:ascii="Cambria" w:hAnsi="Cambria" w:cs="Tahoma"/>
          <w:b/>
          <w:color w:val="800000"/>
          <w:sz w:val="22"/>
          <w:szCs w:val="22"/>
        </w:rPr>
      </w:pPr>
    </w:p>
    <w:p w:rsidR="009473D8" w:rsidRPr="00122C9B" w:rsidRDefault="00122C9B" w:rsidP="00422153">
      <w:pPr>
        <w:ind w:left="0" w:right="-1"/>
        <w:jc w:val="center"/>
        <w:rPr>
          <w:rFonts w:ascii="Cambria" w:hAnsi="Cambria" w:cs="Tahoma"/>
          <w:b/>
          <w:color w:val="800000"/>
          <w:sz w:val="22"/>
          <w:szCs w:val="22"/>
          <w:lang w:val="ru-RU"/>
        </w:rPr>
      </w:pPr>
      <w:r w:rsidRPr="00122C9B">
        <w:rPr>
          <w:rFonts w:ascii="Cambria" w:hAnsi="Cambria" w:cs="Tahoma"/>
          <w:b/>
          <w:color w:val="800000"/>
          <w:sz w:val="22"/>
          <w:szCs w:val="22"/>
          <w:lang w:val="ru-RU"/>
        </w:rPr>
        <w:t>***</w:t>
      </w:r>
      <w:r>
        <w:rPr>
          <w:rFonts w:ascii="Cambria" w:hAnsi="Cambria" w:cs="Tahoma"/>
          <w:b/>
          <w:color w:val="800000"/>
          <w:sz w:val="22"/>
          <w:szCs w:val="22"/>
          <w:lang w:val="ru-RU"/>
        </w:rPr>
        <w:t xml:space="preserve"> в дни </w:t>
      </w:r>
      <w:r w:rsidR="000B647E">
        <w:rPr>
          <w:rFonts w:ascii="Cambria" w:hAnsi="Cambria" w:cs="Tahoma"/>
          <w:b/>
          <w:color w:val="800000"/>
          <w:sz w:val="22"/>
          <w:szCs w:val="22"/>
          <w:lang w:val="ru-RU"/>
        </w:rPr>
        <w:t>Новогодних праздников 29/12/2016-04/01/2017</w:t>
      </w:r>
      <w:r w:rsidR="000F0FDE">
        <w:rPr>
          <w:rFonts w:ascii="Cambria" w:hAnsi="Cambria" w:cs="Tahoma"/>
          <w:b/>
          <w:color w:val="800000"/>
          <w:sz w:val="22"/>
          <w:szCs w:val="22"/>
          <w:lang w:val="ru-RU"/>
        </w:rPr>
        <w:t xml:space="preserve"> стоимость под запрос</w:t>
      </w:r>
    </w:p>
    <w:p w:rsidR="00122C9B" w:rsidRDefault="00122C9B" w:rsidP="00422153">
      <w:pPr>
        <w:ind w:left="0" w:right="-1"/>
        <w:jc w:val="center"/>
        <w:rPr>
          <w:rStyle w:val="a5"/>
          <w:rFonts w:ascii="Cambria" w:hAnsi="Cambria" w:cs="Tahoma"/>
          <w:color w:val="800000"/>
          <w:sz w:val="24"/>
          <w:szCs w:val="24"/>
          <w:lang w:val="ru-RU"/>
        </w:rPr>
      </w:pPr>
    </w:p>
    <w:p w:rsidR="002F5FC2" w:rsidRPr="001F2C3A" w:rsidRDefault="008D75B9" w:rsidP="00654652">
      <w:pPr>
        <w:ind w:left="0" w:right="-1"/>
        <w:rPr>
          <w:rStyle w:val="a5"/>
          <w:rFonts w:ascii="Cambria" w:hAnsi="Cambria" w:cs="Tahoma"/>
          <w:color w:val="800000"/>
          <w:sz w:val="24"/>
          <w:szCs w:val="24"/>
        </w:rPr>
      </w:pPr>
      <w:r w:rsidRPr="001F2C3A">
        <w:rPr>
          <w:rStyle w:val="a5"/>
          <w:rFonts w:ascii="Cambria" w:hAnsi="Cambria" w:cs="Tahoma"/>
          <w:color w:val="800000"/>
          <w:sz w:val="24"/>
          <w:szCs w:val="24"/>
          <w:lang w:val="ru-RU"/>
        </w:rPr>
        <w:t xml:space="preserve">Стоимость </w:t>
      </w:r>
      <w:r w:rsidR="00654652" w:rsidRPr="001F2C3A">
        <w:rPr>
          <w:rStyle w:val="a5"/>
          <w:rFonts w:ascii="Cambria" w:hAnsi="Cambria" w:cs="Tahoma"/>
          <w:color w:val="800000"/>
          <w:sz w:val="24"/>
          <w:szCs w:val="24"/>
          <w:lang w:val="ru-RU"/>
        </w:rPr>
        <w:t xml:space="preserve"> включает</w:t>
      </w:r>
      <w:r w:rsidR="002F5FC2" w:rsidRPr="001F2C3A">
        <w:rPr>
          <w:rStyle w:val="a5"/>
          <w:rFonts w:ascii="Cambria" w:hAnsi="Cambria" w:cs="Tahoma"/>
          <w:color w:val="800000"/>
          <w:sz w:val="24"/>
          <w:szCs w:val="24"/>
          <w:lang w:val="ru-RU"/>
        </w:rPr>
        <w:t>:</w:t>
      </w:r>
    </w:p>
    <w:p w:rsidR="00E361B5" w:rsidRPr="001F2C3A" w:rsidRDefault="00E361B5" w:rsidP="00654652">
      <w:pPr>
        <w:ind w:left="0" w:right="-1"/>
        <w:rPr>
          <w:rFonts w:ascii="Cambria" w:hAnsi="Cambria" w:cs="Tahoma"/>
          <w:b/>
          <w:bCs/>
          <w:sz w:val="22"/>
          <w:szCs w:val="22"/>
        </w:rPr>
      </w:pPr>
    </w:p>
    <w:p w:rsidR="002F5FC2" w:rsidRPr="001F2C3A" w:rsidRDefault="00452977" w:rsidP="000434F1">
      <w:pPr>
        <w:numPr>
          <w:ilvl w:val="0"/>
          <w:numId w:val="11"/>
        </w:numPr>
        <w:tabs>
          <w:tab w:val="clear" w:pos="720"/>
          <w:tab w:val="num" w:pos="284"/>
        </w:tabs>
        <w:ind w:left="0" w:right="-1" w:firstLine="0"/>
        <w:jc w:val="both"/>
        <w:rPr>
          <w:rFonts w:ascii="Cambria" w:hAnsi="Cambria" w:cs="Tahoma"/>
          <w:sz w:val="22"/>
          <w:szCs w:val="22"/>
          <w:lang w:val="ru-RU"/>
        </w:rPr>
      </w:pPr>
      <w:r w:rsidRPr="001F2C3A">
        <w:rPr>
          <w:rFonts w:ascii="Cambria" w:hAnsi="Cambria" w:cs="Tahoma"/>
          <w:sz w:val="22"/>
          <w:szCs w:val="22"/>
          <w:lang w:val="ru-RU"/>
        </w:rPr>
        <w:t xml:space="preserve">Встреча в </w:t>
      </w:r>
      <w:r w:rsidR="0085315F" w:rsidRPr="001F2C3A">
        <w:rPr>
          <w:rFonts w:ascii="Cambria" w:hAnsi="Cambria" w:cs="Tahoma"/>
          <w:sz w:val="22"/>
          <w:szCs w:val="22"/>
          <w:lang w:val="ru-RU"/>
        </w:rPr>
        <w:t>аэропорту;</w:t>
      </w:r>
    </w:p>
    <w:p w:rsidR="002F5FC2" w:rsidRPr="001F2C3A" w:rsidRDefault="002F5FC2" w:rsidP="000434F1">
      <w:pPr>
        <w:numPr>
          <w:ilvl w:val="0"/>
          <w:numId w:val="11"/>
        </w:numPr>
        <w:tabs>
          <w:tab w:val="clear" w:pos="720"/>
          <w:tab w:val="num" w:pos="284"/>
        </w:tabs>
        <w:ind w:left="0" w:right="-1" w:firstLine="0"/>
        <w:jc w:val="both"/>
        <w:rPr>
          <w:rFonts w:ascii="Cambria" w:hAnsi="Cambria" w:cs="Tahoma"/>
          <w:sz w:val="22"/>
          <w:szCs w:val="22"/>
          <w:lang w:val="ru-RU"/>
        </w:rPr>
      </w:pPr>
      <w:r w:rsidRPr="001F2C3A">
        <w:rPr>
          <w:rFonts w:ascii="Cambria" w:hAnsi="Cambria" w:cs="Tahoma"/>
          <w:sz w:val="22"/>
          <w:szCs w:val="22"/>
          <w:lang w:val="ru-RU"/>
        </w:rPr>
        <w:t>Все  трансферы,</w:t>
      </w:r>
      <w:r w:rsidRPr="001F2C3A">
        <w:rPr>
          <w:rFonts w:ascii="Cambria" w:hAnsi="Cambria" w:cs="Tahoma"/>
          <w:sz w:val="22"/>
          <w:szCs w:val="22"/>
        </w:rPr>
        <w:t xml:space="preserve"> </w:t>
      </w:r>
      <w:r w:rsidRPr="001F2C3A">
        <w:rPr>
          <w:rFonts w:ascii="Cambria" w:hAnsi="Cambria" w:cs="Tahoma"/>
          <w:sz w:val="22"/>
          <w:szCs w:val="22"/>
          <w:lang w:val="ru-RU"/>
        </w:rPr>
        <w:t>согласно программе;</w:t>
      </w:r>
    </w:p>
    <w:p w:rsidR="002F5FC2" w:rsidRPr="001F2C3A" w:rsidRDefault="000A41A1" w:rsidP="000434F1">
      <w:pPr>
        <w:numPr>
          <w:ilvl w:val="0"/>
          <w:numId w:val="11"/>
        </w:numPr>
        <w:tabs>
          <w:tab w:val="clear" w:pos="720"/>
          <w:tab w:val="num" w:pos="284"/>
        </w:tabs>
        <w:ind w:left="0" w:right="-1" w:firstLine="0"/>
        <w:jc w:val="both"/>
        <w:rPr>
          <w:rFonts w:ascii="Cambria" w:hAnsi="Cambria" w:cs="Tahoma"/>
          <w:sz w:val="22"/>
          <w:szCs w:val="22"/>
          <w:lang w:val="ru-RU"/>
        </w:rPr>
      </w:pPr>
      <w:r w:rsidRPr="001F2C3A">
        <w:rPr>
          <w:rFonts w:ascii="Cambria" w:hAnsi="Cambria" w:cs="Tahoma"/>
          <w:sz w:val="22"/>
          <w:szCs w:val="22"/>
          <w:lang w:val="ru-RU"/>
        </w:rPr>
        <w:t>В</w:t>
      </w:r>
      <w:r w:rsidR="001361C6" w:rsidRPr="001F2C3A">
        <w:rPr>
          <w:rFonts w:ascii="Cambria" w:hAnsi="Cambria" w:cs="Tahoma"/>
          <w:sz w:val="22"/>
          <w:szCs w:val="22"/>
          <w:lang w:val="ru-RU"/>
        </w:rPr>
        <w:t>ходные билеты в Петру</w:t>
      </w:r>
      <w:r w:rsidR="002F5FC2" w:rsidRPr="001F2C3A">
        <w:rPr>
          <w:rFonts w:ascii="Cambria" w:hAnsi="Cambria" w:cs="Tahoma"/>
          <w:sz w:val="22"/>
          <w:szCs w:val="22"/>
          <w:lang w:val="ru-RU"/>
        </w:rPr>
        <w:t>;</w:t>
      </w:r>
    </w:p>
    <w:p w:rsidR="002F5FC2" w:rsidRPr="001F2C3A" w:rsidRDefault="00452977" w:rsidP="000434F1">
      <w:pPr>
        <w:numPr>
          <w:ilvl w:val="0"/>
          <w:numId w:val="11"/>
        </w:numPr>
        <w:tabs>
          <w:tab w:val="clear" w:pos="720"/>
          <w:tab w:val="num" w:pos="284"/>
        </w:tabs>
        <w:ind w:left="0" w:right="-1" w:firstLine="0"/>
        <w:jc w:val="both"/>
        <w:rPr>
          <w:rFonts w:ascii="Cambria" w:hAnsi="Cambria" w:cs="Tahoma"/>
          <w:sz w:val="22"/>
          <w:szCs w:val="22"/>
          <w:lang w:val="ru-RU"/>
        </w:rPr>
      </w:pPr>
      <w:r w:rsidRPr="001F2C3A">
        <w:rPr>
          <w:rFonts w:ascii="Cambria" w:hAnsi="Cambria" w:cs="Tahoma"/>
          <w:sz w:val="22"/>
          <w:szCs w:val="22"/>
          <w:lang w:val="ru-RU"/>
        </w:rPr>
        <w:t xml:space="preserve">Размещение в </w:t>
      </w:r>
      <w:r w:rsidR="009257A7" w:rsidRPr="001F2C3A">
        <w:rPr>
          <w:rFonts w:ascii="Cambria" w:hAnsi="Cambria" w:cs="Tahoma"/>
          <w:sz w:val="22"/>
          <w:szCs w:val="22"/>
          <w:lang w:val="ru-RU"/>
        </w:rPr>
        <w:t>гостиницах</w:t>
      </w:r>
      <w:r w:rsidRPr="001F2C3A">
        <w:rPr>
          <w:rFonts w:ascii="Cambria" w:hAnsi="Cambria" w:cs="Tahoma"/>
          <w:sz w:val="22"/>
          <w:szCs w:val="22"/>
          <w:lang w:val="ru-RU"/>
        </w:rPr>
        <w:t xml:space="preserve"> </w:t>
      </w:r>
      <w:r w:rsidR="0085315F" w:rsidRPr="001F2C3A">
        <w:rPr>
          <w:rFonts w:ascii="Cambria" w:hAnsi="Cambria" w:cs="Tahoma"/>
          <w:sz w:val="22"/>
          <w:szCs w:val="22"/>
          <w:lang w:val="ru-RU"/>
        </w:rPr>
        <w:t xml:space="preserve">на </w:t>
      </w:r>
      <w:r w:rsidR="002F5FC2" w:rsidRPr="001F2C3A">
        <w:rPr>
          <w:rFonts w:ascii="Cambria" w:hAnsi="Cambria" w:cs="Tahoma"/>
          <w:sz w:val="22"/>
          <w:szCs w:val="22"/>
        </w:rPr>
        <w:t>BB</w:t>
      </w:r>
      <w:r w:rsidR="002F5FC2" w:rsidRPr="001F2C3A">
        <w:rPr>
          <w:rFonts w:ascii="Cambria" w:hAnsi="Cambria" w:cs="Tahoma"/>
          <w:sz w:val="22"/>
          <w:szCs w:val="22"/>
          <w:lang w:val="ru-RU"/>
        </w:rPr>
        <w:t xml:space="preserve"> основании</w:t>
      </w:r>
      <w:r w:rsidRPr="001F2C3A">
        <w:rPr>
          <w:rFonts w:ascii="Cambria" w:hAnsi="Cambria" w:cs="Tahoma"/>
          <w:sz w:val="22"/>
          <w:szCs w:val="22"/>
          <w:lang w:val="ru-RU"/>
        </w:rPr>
        <w:t xml:space="preserve"> (завтраки)</w:t>
      </w:r>
      <w:r w:rsidR="005F7731" w:rsidRPr="001F2C3A">
        <w:rPr>
          <w:rFonts w:ascii="Cambria" w:hAnsi="Cambria" w:cs="Tahoma"/>
          <w:sz w:val="22"/>
          <w:szCs w:val="22"/>
          <w:lang w:val="ru-RU"/>
        </w:rPr>
        <w:t>;</w:t>
      </w:r>
    </w:p>
    <w:p w:rsidR="005F7731" w:rsidRDefault="00776CAC" w:rsidP="000434F1">
      <w:pPr>
        <w:numPr>
          <w:ilvl w:val="0"/>
          <w:numId w:val="11"/>
        </w:numPr>
        <w:tabs>
          <w:tab w:val="clear" w:pos="720"/>
          <w:tab w:val="num" w:pos="284"/>
        </w:tabs>
        <w:ind w:left="0" w:right="-1" w:firstLine="0"/>
        <w:jc w:val="both"/>
        <w:rPr>
          <w:rFonts w:ascii="Cambria" w:hAnsi="Cambria" w:cs="Tahoma"/>
          <w:sz w:val="22"/>
          <w:szCs w:val="22"/>
          <w:lang w:val="ru-RU"/>
        </w:rPr>
      </w:pPr>
      <w:r w:rsidRPr="001F2C3A">
        <w:rPr>
          <w:rFonts w:ascii="Cambria" w:hAnsi="Cambria" w:cs="Tahoma"/>
          <w:sz w:val="22"/>
          <w:szCs w:val="22"/>
          <w:lang w:val="ru-RU"/>
        </w:rPr>
        <w:t>П</w:t>
      </w:r>
      <w:r w:rsidR="005F7731" w:rsidRPr="001F2C3A">
        <w:rPr>
          <w:rFonts w:ascii="Cambria" w:hAnsi="Cambria" w:cs="Tahoma"/>
          <w:sz w:val="22"/>
          <w:szCs w:val="22"/>
          <w:lang w:val="ru-RU"/>
        </w:rPr>
        <w:t>утеводитель с описанием всех достопримечательностей Иордании на русском языке;</w:t>
      </w:r>
    </w:p>
    <w:p w:rsidR="00F346D3" w:rsidRDefault="00F346D3" w:rsidP="000434F1">
      <w:pPr>
        <w:numPr>
          <w:ilvl w:val="0"/>
          <w:numId w:val="11"/>
        </w:numPr>
        <w:tabs>
          <w:tab w:val="clear" w:pos="720"/>
          <w:tab w:val="num" w:pos="284"/>
        </w:tabs>
        <w:ind w:left="0" w:right="-1" w:firstLine="0"/>
        <w:jc w:val="both"/>
        <w:rPr>
          <w:rFonts w:ascii="Cambria" w:hAnsi="Cambria" w:cs="Tahoma"/>
          <w:sz w:val="22"/>
          <w:szCs w:val="22"/>
          <w:lang w:val="ru-RU"/>
        </w:rPr>
      </w:pPr>
      <w:r>
        <w:rPr>
          <w:rFonts w:ascii="Cambria" w:hAnsi="Cambria" w:cs="Tahoma"/>
          <w:sz w:val="22"/>
          <w:szCs w:val="22"/>
          <w:lang w:val="ru-RU"/>
        </w:rPr>
        <w:t>Страховка</w:t>
      </w:r>
    </w:p>
    <w:p w:rsidR="00F346D3" w:rsidRPr="001F2C3A" w:rsidRDefault="00F346D3" w:rsidP="000434F1">
      <w:pPr>
        <w:numPr>
          <w:ilvl w:val="0"/>
          <w:numId w:val="11"/>
        </w:numPr>
        <w:tabs>
          <w:tab w:val="clear" w:pos="720"/>
          <w:tab w:val="num" w:pos="284"/>
        </w:tabs>
        <w:ind w:left="0" w:right="-1" w:firstLine="0"/>
        <w:jc w:val="both"/>
        <w:rPr>
          <w:rFonts w:ascii="Cambria" w:hAnsi="Cambria" w:cs="Tahoma"/>
          <w:sz w:val="22"/>
          <w:szCs w:val="22"/>
          <w:lang w:val="ru-RU"/>
        </w:rPr>
      </w:pPr>
      <w:r>
        <w:rPr>
          <w:rFonts w:ascii="Cambria" w:hAnsi="Cambria" w:cs="Tahoma"/>
          <w:sz w:val="22"/>
          <w:szCs w:val="22"/>
          <w:lang w:val="ru-RU"/>
        </w:rPr>
        <w:t>Комиссия агентам</w:t>
      </w:r>
    </w:p>
    <w:p w:rsidR="00E361B5" w:rsidRPr="001F2C3A" w:rsidRDefault="00E361B5" w:rsidP="00654652">
      <w:pPr>
        <w:ind w:left="0" w:right="-1"/>
        <w:jc w:val="both"/>
        <w:rPr>
          <w:rFonts w:ascii="Cambria" w:hAnsi="Cambria" w:cs="Tahoma"/>
          <w:sz w:val="22"/>
          <w:szCs w:val="22"/>
          <w:lang w:val="ru-RU"/>
        </w:rPr>
      </w:pPr>
    </w:p>
    <w:p w:rsidR="002F5FC2" w:rsidRPr="001F2C3A" w:rsidRDefault="008D75B9" w:rsidP="00654652">
      <w:pPr>
        <w:ind w:left="0" w:right="-1"/>
        <w:rPr>
          <w:rStyle w:val="a5"/>
          <w:rFonts w:ascii="Cambria" w:hAnsi="Cambria" w:cs="Tahoma"/>
          <w:color w:val="800000"/>
          <w:sz w:val="24"/>
          <w:szCs w:val="24"/>
        </w:rPr>
      </w:pPr>
      <w:r w:rsidRPr="001F2C3A">
        <w:rPr>
          <w:rStyle w:val="a5"/>
          <w:rFonts w:ascii="Cambria" w:hAnsi="Cambria" w:cs="Tahoma"/>
          <w:color w:val="800000"/>
          <w:sz w:val="24"/>
          <w:szCs w:val="24"/>
          <w:lang w:val="ru-RU"/>
        </w:rPr>
        <w:t>Стоимость</w:t>
      </w:r>
      <w:r w:rsidR="00654652" w:rsidRPr="001F2C3A">
        <w:rPr>
          <w:rStyle w:val="a5"/>
          <w:rFonts w:ascii="Cambria" w:hAnsi="Cambria" w:cs="Tahoma"/>
          <w:color w:val="800000"/>
          <w:sz w:val="24"/>
          <w:szCs w:val="24"/>
          <w:lang w:val="ru-RU"/>
        </w:rPr>
        <w:t xml:space="preserve"> не включает</w:t>
      </w:r>
      <w:r w:rsidR="002F5FC2" w:rsidRPr="001F2C3A">
        <w:rPr>
          <w:rStyle w:val="a5"/>
          <w:rFonts w:ascii="Cambria" w:hAnsi="Cambria" w:cs="Tahoma"/>
          <w:color w:val="800000"/>
          <w:sz w:val="24"/>
          <w:szCs w:val="24"/>
          <w:lang w:val="ru-RU"/>
        </w:rPr>
        <w:t>:</w:t>
      </w:r>
    </w:p>
    <w:p w:rsidR="00E361B5" w:rsidRPr="001F2C3A" w:rsidRDefault="00E361B5" w:rsidP="00654652">
      <w:pPr>
        <w:ind w:left="0" w:right="-1"/>
        <w:rPr>
          <w:rStyle w:val="a5"/>
          <w:rFonts w:ascii="Cambria" w:hAnsi="Cambria" w:cs="Tahoma"/>
          <w:sz w:val="22"/>
          <w:szCs w:val="22"/>
        </w:rPr>
      </w:pPr>
    </w:p>
    <w:p w:rsidR="002F5FC2" w:rsidRPr="001F2C3A" w:rsidRDefault="002F5FC2" w:rsidP="000434F1">
      <w:pPr>
        <w:numPr>
          <w:ilvl w:val="0"/>
          <w:numId w:val="13"/>
        </w:numPr>
        <w:tabs>
          <w:tab w:val="clear" w:pos="720"/>
          <w:tab w:val="num" w:pos="284"/>
        </w:tabs>
        <w:ind w:left="0" w:right="-1" w:firstLine="0"/>
        <w:rPr>
          <w:rFonts w:ascii="Cambria" w:hAnsi="Cambria" w:cs="Tahoma"/>
          <w:sz w:val="22"/>
          <w:szCs w:val="22"/>
          <w:lang w:val="ru-RU"/>
        </w:rPr>
      </w:pPr>
      <w:r w:rsidRPr="001F2C3A">
        <w:rPr>
          <w:rFonts w:ascii="Cambria" w:hAnsi="Cambria" w:cs="Tahoma"/>
          <w:sz w:val="22"/>
          <w:szCs w:val="22"/>
          <w:lang w:val="ru-RU"/>
        </w:rPr>
        <w:t>Авиабилеты</w:t>
      </w:r>
      <w:r w:rsidRPr="001F2C3A">
        <w:rPr>
          <w:rFonts w:ascii="Cambria" w:hAnsi="Cambria" w:cs="Tahoma"/>
          <w:sz w:val="22"/>
          <w:szCs w:val="22"/>
          <w:lang w:val="ru-RU" w:bidi="ar-JO"/>
        </w:rPr>
        <w:t>;</w:t>
      </w:r>
      <w:r w:rsidRPr="001F2C3A">
        <w:rPr>
          <w:rFonts w:ascii="Cambria" w:hAnsi="Cambria" w:cs="Tahoma"/>
          <w:sz w:val="22"/>
          <w:szCs w:val="22"/>
          <w:lang w:val="ru-RU"/>
        </w:rPr>
        <w:t xml:space="preserve"> </w:t>
      </w:r>
    </w:p>
    <w:p w:rsidR="002F5FC2" w:rsidRPr="001F2C3A" w:rsidRDefault="005C6A07" w:rsidP="000434F1">
      <w:pPr>
        <w:numPr>
          <w:ilvl w:val="0"/>
          <w:numId w:val="13"/>
        </w:numPr>
        <w:tabs>
          <w:tab w:val="clear" w:pos="720"/>
          <w:tab w:val="num" w:pos="284"/>
        </w:tabs>
        <w:ind w:left="0" w:right="-1" w:firstLine="0"/>
        <w:rPr>
          <w:rFonts w:ascii="Cambria" w:hAnsi="Cambria" w:cs="Tahoma"/>
          <w:sz w:val="22"/>
          <w:szCs w:val="22"/>
          <w:lang w:val="ru-RU"/>
        </w:rPr>
      </w:pPr>
      <w:r>
        <w:rPr>
          <w:rFonts w:ascii="Cambria" w:hAnsi="Cambria" w:cs="Tahoma"/>
          <w:sz w:val="22"/>
          <w:szCs w:val="22"/>
          <w:lang w:val="ru-RU"/>
        </w:rPr>
        <w:t>Гид  (р</w:t>
      </w:r>
      <w:r w:rsidR="005F7731" w:rsidRPr="001F2C3A">
        <w:rPr>
          <w:rFonts w:ascii="Cambria" w:hAnsi="Cambria" w:cs="Tahoma"/>
          <w:sz w:val="22"/>
          <w:szCs w:val="22"/>
          <w:lang w:val="ru-RU"/>
        </w:rPr>
        <w:t>усскоязычный</w:t>
      </w:r>
      <w:r>
        <w:rPr>
          <w:rFonts w:ascii="Cambria" w:hAnsi="Cambria" w:cs="Tahoma"/>
          <w:sz w:val="22"/>
          <w:szCs w:val="22"/>
          <w:lang w:val="ru-RU"/>
        </w:rPr>
        <w:t xml:space="preserve"> или англоязычный) </w:t>
      </w:r>
      <w:r w:rsidR="005F7731" w:rsidRPr="001F2C3A">
        <w:rPr>
          <w:rFonts w:ascii="Cambria" w:hAnsi="Cambria" w:cs="Tahoma"/>
          <w:sz w:val="22"/>
          <w:szCs w:val="22"/>
          <w:lang w:val="ru-RU"/>
        </w:rPr>
        <w:t>на экскурсию</w:t>
      </w:r>
      <w:r w:rsidR="00452977" w:rsidRPr="001F2C3A">
        <w:rPr>
          <w:rFonts w:ascii="Cambria" w:hAnsi="Cambria" w:cs="Tahoma"/>
          <w:sz w:val="22"/>
          <w:szCs w:val="22"/>
          <w:lang w:val="ru-RU"/>
        </w:rPr>
        <w:t xml:space="preserve"> в Петру</w:t>
      </w:r>
      <w:r w:rsidR="002F5FC2" w:rsidRPr="001F2C3A">
        <w:rPr>
          <w:rFonts w:ascii="Cambria" w:hAnsi="Cambria" w:cs="Tahoma"/>
          <w:sz w:val="22"/>
          <w:szCs w:val="22"/>
          <w:lang w:val="ru-RU"/>
        </w:rPr>
        <w:t>;</w:t>
      </w:r>
    </w:p>
    <w:p w:rsidR="002F5FC2" w:rsidRPr="001F2C3A" w:rsidRDefault="00020F11" w:rsidP="000434F1">
      <w:pPr>
        <w:numPr>
          <w:ilvl w:val="0"/>
          <w:numId w:val="13"/>
        </w:numPr>
        <w:tabs>
          <w:tab w:val="clear" w:pos="720"/>
          <w:tab w:val="num" w:pos="284"/>
        </w:tabs>
        <w:ind w:left="0" w:right="-1" w:firstLine="0"/>
        <w:rPr>
          <w:rFonts w:ascii="Cambria" w:hAnsi="Cambria" w:cs="Tahoma"/>
          <w:sz w:val="22"/>
          <w:szCs w:val="22"/>
          <w:lang w:val="ru-RU"/>
        </w:rPr>
      </w:pPr>
      <w:r w:rsidRPr="001F2C3A">
        <w:rPr>
          <w:rFonts w:ascii="Cambria" w:hAnsi="Cambria" w:cs="Tahoma"/>
          <w:sz w:val="22"/>
          <w:szCs w:val="22"/>
          <w:lang w:val="ru-RU"/>
        </w:rPr>
        <w:t>Чаевые</w:t>
      </w:r>
      <w:r w:rsidR="0085315F" w:rsidRPr="001F2C3A">
        <w:rPr>
          <w:rFonts w:ascii="Cambria" w:hAnsi="Cambria" w:cs="Tahoma"/>
          <w:sz w:val="22"/>
          <w:szCs w:val="22"/>
          <w:lang w:val="ru-RU"/>
        </w:rPr>
        <w:t>.</w:t>
      </w:r>
      <w:r w:rsidR="002F5FC2" w:rsidRPr="001F2C3A">
        <w:rPr>
          <w:rFonts w:ascii="Cambria" w:hAnsi="Cambria" w:cs="Tahoma"/>
          <w:sz w:val="22"/>
          <w:szCs w:val="22"/>
          <w:lang w:val="ru-RU"/>
        </w:rPr>
        <w:t xml:space="preserve">  </w:t>
      </w:r>
    </w:p>
    <w:p w:rsidR="00E361B5" w:rsidRPr="001F2C3A" w:rsidRDefault="00E361B5" w:rsidP="00654652">
      <w:pPr>
        <w:ind w:left="0" w:right="-1"/>
        <w:rPr>
          <w:rFonts w:ascii="Cambria" w:hAnsi="Cambria" w:cs="Tahoma"/>
          <w:sz w:val="22"/>
          <w:szCs w:val="22"/>
          <w:lang w:val="ru-RU"/>
        </w:rPr>
      </w:pPr>
    </w:p>
    <w:p w:rsidR="002F5FC2" w:rsidRPr="001F2C3A" w:rsidRDefault="00654652" w:rsidP="00654652">
      <w:pPr>
        <w:ind w:left="0" w:right="-1"/>
        <w:rPr>
          <w:rFonts w:ascii="Cambria" w:hAnsi="Cambria" w:cs="Tahoma"/>
          <w:b/>
          <w:color w:val="800000"/>
          <w:sz w:val="24"/>
          <w:szCs w:val="24"/>
        </w:rPr>
      </w:pPr>
      <w:r w:rsidRPr="001F2C3A">
        <w:rPr>
          <w:rFonts w:ascii="Cambria" w:hAnsi="Cambria" w:cs="Tahoma"/>
          <w:b/>
          <w:color w:val="800000"/>
          <w:sz w:val="24"/>
          <w:szCs w:val="24"/>
          <w:lang w:val="ru-RU"/>
        </w:rPr>
        <w:t>Общие примечания</w:t>
      </w:r>
      <w:r w:rsidR="002F5FC2" w:rsidRPr="001F2C3A">
        <w:rPr>
          <w:rFonts w:ascii="Cambria" w:hAnsi="Cambria" w:cs="Tahoma"/>
          <w:b/>
          <w:color w:val="800000"/>
          <w:sz w:val="24"/>
          <w:szCs w:val="24"/>
          <w:lang w:val="ru-RU"/>
        </w:rPr>
        <w:t>:</w:t>
      </w:r>
    </w:p>
    <w:p w:rsidR="00E361B5" w:rsidRPr="001F2C3A" w:rsidRDefault="00E361B5" w:rsidP="00654652">
      <w:pPr>
        <w:ind w:left="0" w:right="-1"/>
        <w:rPr>
          <w:rFonts w:ascii="Cambria" w:hAnsi="Cambria" w:cs="Tahoma"/>
          <w:b/>
          <w:sz w:val="22"/>
          <w:szCs w:val="22"/>
        </w:rPr>
      </w:pPr>
    </w:p>
    <w:p w:rsidR="0096027C" w:rsidRPr="001F2C3A" w:rsidRDefault="002F5FC2" w:rsidP="000434F1">
      <w:pPr>
        <w:numPr>
          <w:ilvl w:val="0"/>
          <w:numId w:val="15"/>
        </w:numPr>
        <w:tabs>
          <w:tab w:val="clear" w:pos="720"/>
          <w:tab w:val="num" w:pos="284"/>
        </w:tabs>
        <w:ind w:left="0" w:right="-1" w:firstLine="0"/>
        <w:rPr>
          <w:rFonts w:ascii="Cambria" w:hAnsi="Cambria"/>
          <w:bCs/>
          <w:sz w:val="22"/>
          <w:szCs w:val="22"/>
          <w:lang w:val="ru-RU"/>
        </w:rPr>
      </w:pPr>
      <w:r w:rsidRPr="001F2C3A">
        <w:rPr>
          <w:rFonts w:ascii="Cambria" w:hAnsi="Cambria"/>
          <w:bCs/>
          <w:sz w:val="22"/>
          <w:szCs w:val="22"/>
          <w:lang w:val="ru-RU"/>
        </w:rPr>
        <w:t>Русскоязычн</w:t>
      </w:r>
      <w:r w:rsidR="0085315F" w:rsidRPr="001F2C3A">
        <w:rPr>
          <w:rFonts w:ascii="Cambria" w:hAnsi="Cambria"/>
          <w:bCs/>
          <w:sz w:val="22"/>
          <w:szCs w:val="22"/>
          <w:lang w:val="ru-RU"/>
        </w:rPr>
        <w:t xml:space="preserve">ый гид в Петре оплачиваеться отдельно (по желанию </w:t>
      </w:r>
      <w:r w:rsidRPr="001F2C3A">
        <w:rPr>
          <w:rFonts w:ascii="Cambria" w:hAnsi="Cambria"/>
          <w:bCs/>
          <w:sz w:val="22"/>
          <w:szCs w:val="22"/>
          <w:lang w:val="ru-RU"/>
        </w:rPr>
        <w:t xml:space="preserve">туристов) </w:t>
      </w:r>
      <w:r w:rsidR="0096027C" w:rsidRPr="001F2C3A">
        <w:rPr>
          <w:rFonts w:ascii="Cambria" w:hAnsi="Cambria"/>
          <w:bCs/>
          <w:sz w:val="22"/>
          <w:szCs w:val="22"/>
          <w:lang w:val="ru-RU"/>
        </w:rPr>
        <w:t>-</w:t>
      </w:r>
      <w:r w:rsidR="0085315F" w:rsidRPr="001F2C3A">
        <w:rPr>
          <w:rFonts w:ascii="Cambria" w:hAnsi="Cambria"/>
          <w:bCs/>
          <w:sz w:val="22"/>
          <w:szCs w:val="22"/>
          <w:lang w:val="ru-RU"/>
        </w:rPr>
        <w:t>130</w:t>
      </w:r>
      <w:r w:rsidRPr="001F2C3A">
        <w:rPr>
          <w:rFonts w:ascii="Cambria" w:hAnsi="Cambria"/>
          <w:bCs/>
          <w:sz w:val="22"/>
          <w:szCs w:val="22"/>
          <w:lang w:val="ru-RU"/>
        </w:rPr>
        <w:t xml:space="preserve">$ </w:t>
      </w:r>
      <w:r w:rsidR="00E361B5" w:rsidRPr="001F2C3A">
        <w:rPr>
          <w:rFonts w:ascii="Cambria" w:hAnsi="Cambria"/>
          <w:bCs/>
          <w:sz w:val="22"/>
          <w:szCs w:val="22"/>
          <w:lang w:val="ru-RU"/>
        </w:rPr>
        <w:t>с  группы</w:t>
      </w:r>
      <w:r w:rsidR="0085315F" w:rsidRPr="001F2C3A">
        <w:rPr>
          <w:rFonts w:ascii="Cambria" w:hAnsi="Cambria"/>
          <w:bCs/>
          <w:sz w:val="22"/>
          <w:szCs w:val="22"/>
          <w:lang w:val="ru-RU"/>
        </w:rPr>
        <w:t>;</w:t>
      </w:r>
    </w:p>
    <w:p w:rsidR="004F7028" w:rsidRPr="00D07D72" w:rsidRDefault="00236BEB" w:rsidP="000434F1">
      <w:pPr>
        <w:numPr>
          <w:ilvl w:val="0"/>
          <w:numId w:val="15"/>
        </w:numPr>
        <w:tabs>
          <w:tab w:val="clear" w:pos="720"/>
          <w:tab w:val="num" w:pos="284"/>
        </w:tabs>
        <w:ind w:left="0" w:right="-1" w:firstLine="0"/>
        <w:rPr>
          <w:rFonts w:ascii="Cambria" w:hAnsi="Cambria"/>
          <w:bCs/>
          <w:sz w:val="22"/>
          <w:szCs w:val="22"/>
          <w:lang w:val="ru-RU"/>
        </w:rPr>
      </w:pPr>
      <w:r w:rsidRPr="001F2C3A">
        <w:rPr>
          <w:rFonts w:ascii="Cambria" w:hAnsi="Cambria"/>
          <w:sz w:val="22"/>
          <w:szCs w:val="22"/>
          <w:lang w:val="ru-RU"/>
        </w:rPr>
        <w:t xml:space="preserve">Виза стоит </w:t>
      </w:r>
      <w:r w:rsidR="00A86137" w:rsidRPr="00A86137">
        <w:rPr>
          <w:rFonts w:ascii="Cambria" w:hAnsi="Cambria"/>
          <w:b/>
          <w:sz w:val="22"/>
          <w:szCs w:val="22"/>
          <w:lang w:val="ru-RU"/>
        </w:rPr>
        <w:t>6</w:t>
      </w:r>
      <w:r w:rsidRPr="001F2C3A">
        <w:rPr>
          <w:rFonts w:ascii="Cambria" w:hAnsi="Cambria"/>
          <w:b/>
          <w:sz w:val="22"/>
          <w:szCs w:val="22"/>
          <w:lang w:val="ru-RU"/>
        </w:rPr>
        <w:t>0</w:t>
      </w:r>
      <w:r w:rsidR="002F5FC2" w:rsidRPr="001F2C3A">
        <w:rPr>
          <w:rFonts w:ascii="Cambria" w:hAnsi="Cambria"/>
          <w:b/>
          <w:sz w:val="22"/>
          <w:szCs w:val="22"/>
          <w:lang w:val="ru-RU"/>
        </w:rPr>
        <w:t>$</w:t>
      </w:r>
      <w:r w:rsidR="002F5FC2" w:rsidRPr="001F2C3A">
        <w:rPr>
          <w:rFonts w:ascii="Cambria" w:hAnsi="Cambria"/>
          <w:sz w:val="22"/>
          <w:szCs w:val="22"/>
          <w:lang w:val="ru-RU"/>
        </w:rPr>
        <w:t xml:space="preserve"> </w:t>
      </w:r>
      <w:r w:rsidR="002F5FC2" w:rsidRPr="001F2C3A">
        <w:rPr>
          <w:rFonts w:ascii="Cambria" w:hAnsi="Cambria"/>
          <w:sz w:val="22"/>
          <w:szCs w:val="22"/>
        </w:rPr>
        <w:t>c</w:t>
      </w:r>
      <w:r w:rsidR="000A41A1" w:rsidRPr="001F2C3A">
        <w:rPr>
          <w:rFonts w:ascii="Cambria" w:hAnsi="Cambria"/>
          <w:sz w:val="22"/>
          <w:szCs w:val="22"/>
          <w:lang w:val="ru-RU"/>
        </w:rPr>
        <w:t xml:space="preserve"> человека</w:t>
      </w:r>
      <w:r w:rsidR="002F5FC2" w:rsidRPr="001F2C3A">
        <w:rPr>
          <w:rFonts w:ascii="Cambria" w:hAnsi="Cambria"/>
          <w:sz w:val="22"/>
          <w:szCs w:val="22"/>
          <w:lang w:val="ru-RU"/>
        </w:rPr>
        <w:t xml:space="preserve">, её можно </w:t>
      </w:r>
      <w:r w:rsidR="0085315F" w:rsidRPr="001F2C3A">
        <w:rPr>
          <w:rFonts w:ascii="Cambria" w:hAnsi="Cambria"/>
          <w:sz w:val="22"/>
          <w:szCs w:val="22"/>
          <w:lang w:val="ru-RU"/>
        </w:rPr>
        <w:t>получить по прибытию в аэропорт;</w:t>
      </w:r>
      <w:r w:rsidR="00816D55">
        <w:rPr>
          <w:rFonts w:ascii="Cambria" w:hAnsi="Cambria"/>
          <w:sz w:val="22"/>
          <w:szCs w:val="22"/>
          <w:lang w:val="ru-RU"/>
        </w:rPr>
        <w:t xml:space="preserve"> </w:t>
      </w:r>
      <w:r w:rsidR="00A71078">
        <w:rPr>
          <w:rFonts w:ascii="Cambria" w:hAnsi="Cambria"/>
          <w:sz w:val="22"/>
          <w:szCs w:val="22"/>
          <w:lang w:val="ru-RU"/>
        </w:rPr>
        <w:t>Купив этот тур у нас,</w:t>
      </w:r>
      <w:r w:rsidR="00D535D7">
        <w:rPr>
          <w:rFonts w:ascii="Cambria" w:hAnsi="Cambria"/>
          <w:sz w:val="22"/>
          <w:szCs w:val="22"/>
          <w:lang w:val="ru-RU"/>
        </w:rPr>
        <w:t xml:space="preserve"> </w:t>
      </w:r>
      <w:r w:rsidR="00A71078">
        <w:rPr>
          <w:rFonts w:ascii="Cambria" w:hAnsi="Cambria"/>
          <w:sz w:val="22"/>
          <w:szCs w:val="22"/>
          <w:lang w:val="ru-RU"/>
        </w:rPr>
        <w:t xml:space="preserve"> Вы можете получить </w:t>
      </w:r>
      <w:r w:rsidR="00A71078" w:rsidRPr="00D535D7">
        <w:rPr>
          <w:rFonts w:ascii="Cambria" w:hAnsi="Cambria"/>
          <w:b/>
          <w:sz w:val="22"/>
          <w:szCs w:val="22"/>
          <w:lang w:val="ru-RU"/>
        </w:rPr>
        <w:t xml:space="preserve">бесплатную визу </w:t>
      </w:r>
      <w:r w:rsidR="00D535D7">
        <w:rPr>
          <w:rFonts w:ascii="Cambria" w:hAnsi="Cambria"/>
          <w:sz w:val="22"/>
          <w:szCs w:val="22"/>
          <w:lang w:val="ru-RU"/>
        </w:rPr>
        <w:t>( запр</w:t>
      </w:r>
      <w:r w:rsidR="00A71078">
        <w:rPr>
          <w:rFonts w:ascii="Cambria" w:hAnsi="Cambria"/>
          <w:sz w:val="22"/>
          <w:szCs w:val="22"/>
          <w:lang w:val="ru-RU"/>
        </w:rPr>
        <w:t>ашивайте подробности);</w:t>
      </w:r>
    </w:p>
    <w:p w:rsidR="002F5FC2" w:rsidRPr="001F2C3A" w:rsidRDefault="002F5FC2" w:rsidP="000434F1">
      <w:pPr>
        <w:numPr>
          <w:ilvl w:val="0"/>
          <w:numId w:val="15"/>
        </w:numPr>
        <w:tabs>
          <w:tab w:val="clear" w:pos="720"/>
          <w:tab w:val="left" w:pos="0"/>
          <w:tab w:val="num" w:pos="284"/>
        </w:tabs>
        <w:ind w:left="0" w:right="-1" w:firstLine="0"/>
        <w:jc w:val="both"/>
        <w:rPr>
          <w:rFonts w:ascii="Cambria" w:hAnsi="Cambria" w:cs="Tahoma"/>
          <w:sz w:val="22"/>
          <w:szCs w:val="22"/>
          <w:lang w:val="ru-RU"/>
        </w:rPr>
      </w:pPr>
      <w:r w:rsidRPr="001F2C3A">
        <w:rPr>
          <w:rFonts w:ascii="Cambria" w:hAnsi="Cambria" w:cs="Tahoma"/>
          <w:sz w:val="22"/>
          <w:szCs w:val="22"/>
          <w:lang w:val="ru-RU"/>
        </w:rPr>
        <w:t>Следуюшие отели</w:t>
      </w:r>
      <w:r w:rsidR="0096027C" w:rsidRPr="001F2C3A">
        <w:rPr>
          <w:rFonts w:ascii="Cambria" w:hAnsi="Cambria" w:cs="Tahoma"/>
          <w:sz w:val="22"/>
          <w:szCs w:val="22"/>
          <w:lang w:val="ru-RU"/>
        </w:rPr>
        <w:t xml:space="preserve"> </w:t>
      </w:r>
      <w:r w:rsidRPr="001F2C3A">
        <w:rPr>
          <w:rFonts w:ascii="Cambria" w:hAnsi="Cambria" w:cs="Tahoma"/>
          <w:sz w:val="22"/>
          <w:szCs w:val="22"/>
          <w:lang w:val="ru-RU"/>
        </w:rPr>
        <w:t>б</w:t>
      </w:r>
      <w:r w:rsidR="00E73A0E" w:rsidRPr="001F2C3A">
        <w:rPr>
          <w:rFonts w:ascii="Cambria" w:hAnsi="Cambria" w:cs="Tahoma"/>
          <w:sz w:val="22"/>
          <w:szCs w:val="22"/>
          <w:lang w:val="ru-RU"/>
        </w:rPr>
        <w:t>удут предложены для размещения</w:t>
      </w:r>
      <w:r w:rsidR="00A15F6E" w:rsidRPr="001F2C3A">
        <w:rPr>
          <w:rFonts w:ascii="Cambria" w:hAnsi="Cambria" w:cs="Tahoma"/>
          <w:sz w:val="22"/>
          <w:szCs w:val="22"/>
          <w:lang w:val="ru-RU"/>
        </w:rPr>
        <w:t>:</w:t>
      </w:r>
    </w:p>
    <w:p w:rsidR="00E361B5" w:rsidRPr="001F2C3A" w:rsidRDefault="00E361B5" w:rsidP="00654652">
      <w:pPr>
        <w:tabs>
          <w:tab w:val="left" w:pos="0"/>
        </w:tabs>
        <w:ind w:left="0" w:right="-1"/>
        <w:jc w:val="both"/>
        <w:rPr>
          <w:rFonts w:ascii="Cambria" w:hAnsi="Cambria" w:cs="Tahoma"/>
          <w:sz w:val="22"/>
          <w:szCs w:val="22"/>
          <w:lang w:val="ru-RU"/>
        </w:rPr>
      </w:pPr>
    </w:p>
    <w:tbl>
      <w:tblPr>
        <w:tblW w:w="7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576"/>
        <w:gridCol w:w="1960"/>
      </w:tblGrid>
      <w:tr w:rsidR="003F0E96" w:rsidRPr="00F0000D" w:rsidTr="003F0E96">
        <w:trPr>
          <w:jc w:val="center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0E96" w:rsidRPr="00F0000D" w:rsidRDefault="003F0E96" w:rsidP="00654652">
            <w:pPr>
              <w:ind w:left="0" w:right="-1"/>
              <w:jc w:val="center"/>
              <w:rPr>
                <w:rFonts w:ascii="Cambria" w:hAnsi="Cambria" w:cs="Tahoma"/>
                <w:b/>
                <w:sz w:val="22"/>
                <w:szCs w:val="22"/>
                <w:lang w:val="ru-RU"/>
              </w:rPr>
            </w:pPr>
            <w:r w:rsidRPr="00F0000D">
              <w:rPr>
                <w:rFonts w:ascii="Cambria" w:hAnsi="Cambria" w:cs="Tahoma"/>
                <w:b/>
                <w:sz w:val="22"/>
                <w:szCs w:val="22"/>
                <w:lang w:val="ru-RU"/>
              </w:rPr>
              <w:t>Место</w:t>
            </w:r>
            <w:r w:rsidRPr="001F2C3A">
              <w:rPr>
                <w:rFonts w:ascii="Cambria" w:hAnsi="Cambria" w:cs="Tahoma"/>
                <w:b/>
                <w:sz w:val="22"/>
                <w:szCs w:val="22"/>
                <w:lang w:val="ru-RU"/>
              </w:rPr>
              <w:t xml:space="preserve"> </w:t>
            </w:r>
            <w:r w:rsidRPr="00F0000D">
              <w:rPr>
                <w:rFonts w:ascii="Cambria" w:hAnsi="Cambria" w:cs="Tahoma"/>
                <w:b/>
                <w:sz w:val="22"/>
                <w:szCs w:val="22"/>
                <w:lang w:val="ru-RU"/>
              </w:rPr>
              <w:t>расположения отеля</w:t>
            </w:r>
          </w:p>
        </w:tc>
        <w:tc>
          <w:tcPr>
            <w:tcW w:w="2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0E96" w:rsidRPr="00F0000D" w:rsidRDefault="003F0E96" w:rsidP="00654652">
            <w:pPr>
              <w:ind w:left="0" w:right="-1"/>
              <w:jc w:val="center"/>
              <w:rPr>
                <w:rFonts w:ascii="Cambria" w:hAnsi="Cambria" w:cs="Tahoma"/>
                <w:b/>
                <w:sz w:val="22"/>
                <w:szCs w:val="22"/>
                <w:lang w:val="ru-RU"/>
              </w:rPr>
            </w:pPr>
            <w:r w:rsidRPr="001F2C3A">
              <w:rPr>
                <w:rFonts w:ascii="Cambria" w:hAnsi="Cambria" w:cs="Tahoma"/>
                <w:b/>
                <w:sz w:val="22"/>
                <w:szCs w:val="22"/>
                <w:lang w:val="ru-RU"/>
              </w:rPr>
              <w:t xml:space="preserve"> </w:t>
            </w:r>
            <w:r w:rsidRPr="00F0000D">
              <w:rPr>
                <w:rFonts w:ascii="Cambria" w:hAnsi="Cambria" w:cs="Tahoma"/>
                <w:b/>
                <w:sz w:val="22"/>
                <w:szCs w:val="22"/>
                <w:lang w:val="ru-RU"/>
              </w:rPr>
              <w:t>4*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E96" w:rsidRPr="001F2C3A" w:rsidRDefault="003F0E96" w:rsidP="00654652">
            <w:pPr>
              <w:ind w:left="0" w:right="-1"/>
              <w:jc w:val="center"/>
              <w:rPr>
                <w:rFonts w:ascii="Cambria" w:hAnsi="Cambria" w:cs="Tahoma"/>
                <w:b/>
                <w:sz w:val="22"/>
                <w:szCs w:val="22"/>
                <w:lang w:val="ru-RU"/>
              </w:rPr>
            </w:pPr>
            <w:r w:rsidRPr="001F2C3A">
              <w:rPr>
                <w:rFonts w:ascii="Cambria" w:hAnsi="Cambria" w:cs="Tahoma"/>
                <w:b/>
                <w:sz w:val="22"/>
                <w:szCs w:val="22"/>
                <w:lang w:val="ru-RU"/>
              </w:rPr>
              <w:t>Категория</w:t>
            </w:r>
          </w:p>
          <w:p w:rsidR="003F0E96" w:rsidRPr="001F2C3A" w:rsidRDefault="003F0E96" w:rsidP="00654652">
            <w:pPr>
              <w:ind w:left="0" w:right="-1"/>
              <w:jc w:val="center"/>
              <w:rPr>
                <w:rFonts w:ascii="Cambria" w:hAnsi="Cambria" w:cs="Tahoma"/>
                <w:b/>
                <w:sz w:val="22"/>
                <w:szCs w:val="22"/>
                <w:lang w:val="ru-RU"/>
              </w:rPr>
            </w:pPr>
            <w:r w:rsidRPr="001F2C3A">
              <w:rPr>
                <w:rFonts w:ascii="Cambria" w:hAnsi="Cambria" w:cs="Tahoma"/>
                <w:b/>
                <w:sz w:val="22"/>
                <w:szCs w:val="22"/>
                <w:lang w:val="ru-RU"/>
              </w:rPr>
              <w:t xml:space="preserve"> номера</w:t>
            </w:r>
          </w:p>
        </w:tc>
      </w:tr>
      <w:tr w:rsidR="003F0E96" w:rsidRPr="001F2C3A" w:rsidTr="003F0E96">
        <w:trPr>
          <w:jc w:val="center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0E96" w:rsidRPr="00F0000D" w:rsidRDefault="003F0E96" w:rsidP="00654652">
            <w:pPr>
              <w:ind w:left="0" w:right="-1"/>
              <w:jc w:val="center"/>
              <w:rPr>
                <w:rFonts w:ascii="Cambria" w:hAnsi="Cambria" w:cs="Tahoma"/>
                <w:b/>
                <w:sz w:val="22"/>
                <w:szCs w:val="22"/>
                <w:lang w:val="ru-RU"/>
              </w:rPr>
            </w:pPr>
            <w:r w:rsidRPr="001F2C3A">
              <w:rPr>
                <w:rFonts w:ascii="Cambria" w:hAnsi="Cambria" w:cs="Tahoma"/>
                <w:b/>
                <w:sz w:val="22"/>
                <w:szCs w:val="22"/>
              </w:rPr>
              <w:t>Dead</w:t>
            </w:r>
            <w:r w:rsidRPr="00F0000D">
              <w:rPr>
                <w:rFonts w:ascii="Cambria" w:hAnsi="Cambria" w:cs="Tahoma"/>
                <w:b/>
                <w:sz w:val="22"/>
                <w:szCs w:val="22"/>
                <w:lang w:val="ru-RU"/>
              </w:rPr>
              <w:t xml:space="preserve"> </w:t>
            </w:r>
            <w:r w:rsidRPr="001F2C3A">
              <w:rPr>
                <w:rFonts w:ascii="Cambria" w:hAnsi="Cambria" w:cs="Tahoma"/>
                <w:b/>
                <w:sz w:val="22"/>
                <w:szCs w:val="22"/>
              </w:rPr>
              <w:t>Sea</w:t>
            </w:r>
          </w:p>
        </w:tc>
        <w:tc>
          <w:tcPr>
            <w:tcW w:w="2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0E96" w:rsidRPr="00691E55" w:rsidRDefault="003F0E96" w:rsidP="005B1E8A">
            <w:pPr>
              <w:ind w:left="0" w:right="-1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Ramada Dead Sea Resort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E96" w:rsidRPr="001F2C3A" w:rsidRDefault="003F0E96" w:rsidP="00654652">
            <w:pPr>
              <w:ind w:left="0" w:right="-1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1F2C3A">
              <w:rPr>
                <w:rFonts w:ascii="Cambria" w:hAnsi="Cambria" w:cs="Tahoma"/>
                <w:b/>
                <w:sz w:val="22"/>
                <w:szCs w:val="22"/>
              </w:rPr>
              <w:t>S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uperior</w:t>
            </w:r>
          </w:p>
        </w:tc>
      </w:tr>
      <w:tr w:rsidR="003F0E96" w:rsidRPr="001F2C3A" w:rsidTr="003F0E96">
        <w:trPr>
          <w:jc w:val="center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0E96" w:rsidRPr="001F2C3A" w:rsidRDefault="003F0E96" w:rsidP="00654652">
            <w:pPr>
              <w:ind w:left="0" w:right="-1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1F2C3A">
              <w:rPr>
                <w:rFonts w:ascii="Cambria" w:hAnsi="Cambria" w:cs="Tahoma"/>
                <w:b/>
                <w:sz w:val="22"/>
                <w:szCs w:val="22"/>
              </w:rPr>
              <w:t>Aqaba</w:t>
            </w:r>
          </w:p>
        </w:tc>
        <w:tc>
          <w:tcPr>
            <w:tcW w:w="2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0E96" w:rsidRPr="001F2C3A" w:rsidRDefault="003F0E96" w:rsidP="00654652">
            <w:pPr>
              <w:ind w:left="0" w:right="-1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1F2C3A">
              <w:rPr>
                <w:rFonts w:ascii="Cambria" w:hAnsi="Cambria" w:cs="Tahoma"/>
                <w:b/>
                <w:sz w:val="22"/>
                <w:szCs w:val="22"/>
              </w:rPr>
              <w:t xml:space="preserve">Marina Plaza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Hotel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E96" w:rsidRPr="001F2C3A" w:rsidRDefault="003F0E96" w:rsidP="00654652">
            <w:pPr>
              <w:ind w:left="0" w:right="-1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1F2C3A">
              <w:rPr>
                <w:rFonts w:ascii="Cambria" w:hAnsi="Cambria" w:cs="Tahoma"/>
                <w:b/>
                <w:sz w:val="22"/>
                <w:szCs w:val="22"/>
              </w:rPr>
              <w:t>Standard</w:t>
            </w:r>
          </w:p>
        </w:tc>
      </w:tr>
    </w:tbl>
    <w:p w:rsidR="002F5FC2" w:rsidRPr="001F2C3A" w:rsidRDefault="002F5FC2" w:rsidP="00654652">
      <w:pPr>
        <w:ind w:left="0" w:right="-1"/>
        <w:jc w:val="center"/>
        <w:rPr>
          <w:rFonts w:ascii="Cambria" w:hAnsi="Cambria"/>
          <w:sz w:val="22"/>
          <w:szCs w:val="22"/>
          <w:lang w:val="ru-RU"/>
        </w:rPr>
      </w:pPr>
    </w:p>
    <w:p w:rsidR="00654652" w:rsidRPr="001F2C3A" w:rsidRDefault="00654652" w:rsidP="00654652">
      <w:pPr>
        <w:ind w:left="0" w:right="-1"/>
        <w:jc w:val="center"/>
        <w:rPr>
          <w:rFonts w:ascii="Cambria" w:hAnsi="Cambria"/>
          <w:sz w:val="22"/>
          <w:szCs w:val="22"/>
          <w:lang w:val="ru-RU"/>
        </w:rPr>
      </w:pPr>
    </w:p>
    <w:p w:rsidR="00654652" w:rsidRPr="001F2C3A" w:rsidRDefault="00654652" w:rsidP="00654652">
      <w:pPr>
        <w:ind w:left="0" w:right="-1"/>
        <w:jc w:val="center"/>
        <w:rPr>
          <w:rFonts w:ascii="Cambria" w:hAnsi="Cambria"/>
          <w:b/>
          <w:color w:val="800000"/>
          <w:sz w:val="28"/>
          <w:szCs w:val="28"/>
          <w:lang w:val="ru-RU"/>
        </w:rPr>
      </w:pPr>
      <w:r w:rsidRPr="001F2C3A">
        <w:rPr>
          <w:rFonts w:ascii="Cambria" w:hAnsi="Cambria"/>
          <w:b/>
          <w:color w:val="800000"/>
          <w:sz w:val="28"/>
          <w:szCs w:val="28"/>
          <w:lang w:val="ru-RU"/>
        </w:rPr>
        <w:t>**</w:t>
      </w:r>
      <w:r w:rsidRPr="001F2C3A">
        <w:rPr>
          <w:rFonts w:ascii="Cambria" w:hAnsi="Cambria"/>
          <w:b/>
          <w:color w:val="800000"/>
          <w:sz w:val="24"/>
          <w:szCs w:val="24"/>
          <w:lang w:val="ru-RU"/>
        </w:rPr>
        <w:t>*Другие категории отелей расчитываются под запрос***</w:t>
      </w:r>
    </w:p>
    <w:p w:rsidR="00654652" w:rsidRPr="001F2C3A" w:rsidRDefault="00654652" w:rsidP="00654652">
      <w:pPr>
        <w:ind w:left="0" w:right="-1"/>
        <w:jc w:val="center"/>
        <w:rPr>
          <w:rFonts w:ascii="Cambria" w:hAnsi="Cambria"/>
          <w:b/>
          <w:color w:val="800000"/>
          <w:sz w:val="28"/>
          <w:szCs w:val="28"/>
          <w:lang w:val="ru-RU"/>
        </w:rPr>
      </w:pPr>
    </w:p>
    <w:sectPr w:rsidR="00654652" w:rsidRPr="001F2C3A" w:rsidSect="00917B41">
      <w:pgSz w:w="11906" w:h="16838"/>
      <w:pgMar w:top="284" w:right="567" w:bottom="7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981_"/>
      </v:shape>
    </w:pict>
  </w:numPicBullet>
  <w:numPicBullet w:numPicBulletId="1">
    <w:pict>
      <v:shape id="_x0000_i1031" type="#_x0000_t75" style="width:11.25pt;height:9.75pt" o:bullet="t">
        <v:imagedata r:id="rId2" o:title="BD21295_"/>
      </v:shape>
    </w:pict>
  </w:numPicBullet>
  <w:numPicBullet w:numPicBulletId="2">
    <w:pict>
      <v:shape id="_x0000_i1032" type="#_x0000_t75" style="width:11.25pt;height:11.25pt" o:bullet="t">
        <v:imagedata r:id="rId3" o:title="MCBD15095_0000[1]"/>
      </v:shape>
    </w:pict>
  </w:numPicBullet>
  <w:numPicBullet w:numPicBulletId="3">
    <w:pict>
      <v:shape id="_x0000_i1029" type="#_x0000_t75" style="width:11.25pt;height:11.25pt" o:bullet="t">
        <v:imagedata r:id="rId4" o:title="BD15056_"/>
      </v:shape>
    </w:pict>
  </w:numPicBullet>
  <w:abstractNum w:abstractNumId="0">
    <w:nsid w:val="047E135A"/>
    <w:multiLevelType w:val="hybridMultilevel"/>
    <w:tmpl w:val="18FAABA4"/>
    <w:lvl w:ilvl="0" w:tplc="C33EAF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26C84"/>
    <w:multiLevelType w:val="hybridMultilevel"/>
    <w:tmpl w:val="C7D4955C"/>
    <w:lvl w:ilvl="0" w:tplc="90906608">
      <w:start w:val="1"/>
      <w:numFmt w:val="bullet"/>
      <w:lvlText w:val=""/>
      <w:lvlPicBulletId w:val="0"/>
      <w:lvlJc w:val="left"/>
      <w:pPr>
        <w:tabs>
          <w:tab w:val="num" w:pos="1928"/>
        </w:tabs>
        <w:ind w:left="1928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54DA4"/>
    <w:multiLevelType w:val="hybridMultilevel"/>
    <w:tmpl w:val="7DD01ED8"/>
    <w:lvl w:ilvl="0" w:tplc="5C080238">
      <w:start w:val="8"/>
      <w:numFmt w:val="decimal"/>
      <w:lvlText w:val="%1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">
    <w:nsid w:val="16BE3AA0"/>
    <w:multiLevelType w:val="hybridMultilevel"/>
    <w:tmpl w:val="A7665E1C"/>
    <w:lvl w:ilvl="0" w:tplc="7E90B79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7B03A2"/>
    <w:multiLevelType w:val="multilevel"/>
    <w:tmpl w:val="18FAABA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FD7CAE"/>
    <w:multiLevelType w:val="hybridMultilevel"/>
    <w:tmpl w:val="043A9E20"/>
    <w:lvl w:ilvl="0" w:tplc="C33EAF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B60317"/>
    <w:multiLevelType w:val="multilevel"/>
    <w:tmpl w:val="C7D4955C"/>
    <w:lvl w:ilvl="0">
      <w:start w:val="1"/>
      <w:numFmt w:val="bullet"/>
      <w:lvlText w:val=""/>
      <w:lvlPicBulletId w:val="0"/>
      <w:lvlJc w:val="left"/>
      <w:pPr>
        <w:tabs>
          <w:tab w:val="num" w:pos="1928"/>
        </w:tabs>
        <w:ind w:left="19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916C11"/>
    <w:multiLevelType w:val="multilevel"/>
    <w:tmpl w:val="8B606B82"/>
    <w:lvl w:ilvl="0">
      <w:start w:val="1"/>
      <w:numFmt w:val="bullet"/>
      <w:lvlText w:val=""/>
      <w:lvlPicBulletId w:val="0"/>
      <w:lvlJc w:val="left"/>
      <w:pPr>
        <w:tabs>
          <w:tab w:val="num" w:pos="1568"/>
        </w:tabs>
        <w:ind w:left="15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9363E20"/>
    <w:multiLevelType w:val="hybridMultilevel"/>
    <w:tmpl w:val="0290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D0CBE"/>
    <w:multiLevelType w:val="multilevel"/>
    <w:tmpl w:val="043A9E2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03014F"/>
    <w:multiLevelType w:val="hybridMultilevel"/>
    <w:tmpl w:val="E62CA65E"/>
    <w:lvl w:ilvl="0" w:tplc="7E90B79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6"/>
        </w:tabs>
        <w:ind w:left="2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hint="default"/>
      </w:rPr>
    </w:lvl>
  </w:abstractNum>
  <w:abstractNum w:abstractNumId="11">
    <w:nsid w:val="66F63BB1"/>
    <w:multiLevelType w:val="hybridMultilevel"/>
    <w:tmpl w:val="85824CD2"/>
    <w:lvl w:ilvl="0" w:tplc="90906608">
      <w:start w:val="1"/>
      <w:numFmt w:val="bullet"/>
      <w:lvlText w:val=""/>
      <w:lvlPicBulletId w:val="0"/>
      <w:lvlJc w:val="left"/>
      <w:pPr>
        <w:tabs>
          <w:tab w:val="num" w:pos="1928"/>
        </w:tabs>
        <w:ind w:left="1928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8727EB"/>
    <w:multiLevelType w:val="hybridMultilevel"/>
    <w:tmpl w:val="14BA753C"/>
    <w:lvl w:ilvl="0" w:tplc="C33EAF5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6"/>
        </w:tabs>
        <w:ind w:left="2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hint="default"/>
      </w:rPr>
    </w:lvl>
  </w:abstractNum>
  <w:abstractNum w:abstractNumId="13">
    <w:nsid w:val="75C5524F"/>
    <w:multiLevelType w:val="multilevel"/>
    <w:tmpl w:val="14BA753C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6"/>
        </w:tabs>
        <w:ind w:left="23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hint="default"/>
      </w:rPr>
    </w:lvl>
  </w:abstractNum>
  <w:abstractNum w:abstractNumId="14">
    <w:nsid w:val="79D10A6A"/>
    <w:multiLevelType w:val="hybridMultilevel"/>
    <w:tmpl w:val="8B606B82"/>
    <w:lvl w:ilvl="0" w:tplc="90906608">
      <w:start w:val="1"/>
      <w:numFmt w:val="bullet"/>
      <w:lvlText w:val=""/>
      <w:lvlPicBulletId w:val="0"/>
      <w:lvlJc w:val="left"/>
      <w:pPr>
        <w:tabs>
          <w:tab w:val="num" w:pos="1568"/>
        </w:tabs>
        <w:ind w:left="1568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D2E1DEB"/>
    <w:multiLevelType w:val="hybridMultilevel"/>
    <w:tmpl w:val="E7461F5E"/>
    <w:lvl w:ilvl="0" w:tplc="7E90B79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12"/>
  </w:num>
  <w:num w:numId="10">
    <w:abstractNumId w:val="4"/>
  </w:num>
  <w:num w:numId="11">
    <w:abstractNumId w:val="15"/>
  </w:num>
  <w:num w:numId="12">
    <w:abstractNumId w:val="9"/>
  </w:num>
  <w:num w:numId="13">
    <w:abstractNumId w:val="3"/>
  </w:num>
  <w:num w:numId="14">
    <w:abstractNumId w:val="13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characterSpacingControl w:val="doNotCompress"/>
  <w:compat/>
  <w:rsids>
    <w:rsidRoot w:val="00130D33"/>
    <w:rsid w:val="00014CB0"/>
    <w:rsid w:val="00020F11"/>
    <w:rsid w:val="00030B19"/>
    <w:rsid w:val="00031540"/>
    <w:rsid w:val="000379B6"/>
    <w:rsid w:val="000434F1"/>
    <w:rsid w:val="00046A21"/>
    <w:rsid w:val="0006796C"/>
    <w:rsid w:val="0009348E"/>
    <w:rsid w:val="000A41A1"/>
    <w:rsid w:val="000B647E"/>
    <w:rsid w:val="000C3439"/>
    <w:rsid w:val="000D1354"/>
    <w:rsid w:val="000D1477"/>
    <w:rsid w:val="000D1CD9"/>
    <w:rsid w:val="000E0EA3"/>
    <w:rsid w:val="000E405A"/>
    <w:rsid w:val="000F0FDE"/>
    <w:rsid w:val="000F499E"/>
    <w:rsid w:val="0010147A"/>
    <w:rsid w:val="00112D5D"/>
    <w:rsid w:val="001156E7"/>
    <w:rsid w:val="00122373"/>
    <w:rsid w:val="00122C9B"/>
    <w:rsid w:val="00123159"/>
    <w:rsid w:val="00130D33"/>
    <w:rsid w:val="001361C6"/>
    <w:rsid w:val="001361E9"/>
    <w:rsid w:val="001407B5"/>
    <w:rsid w:val="00141742"/>
    <w:rsid w:val="00151DD1"/>
    <w:rsid w:val="001810A5"/>
    <w:rsid w:val="001958A2"/>
    <w:rsid w:val="001D4E78"/>
    <w:rsid w:val="001D59C1"/>
    <w:rsid w:val="001D64EE"/>
    <w:rsid w:val="001E49DE"/>
    <w:rsid w:val="001E4B6F"/>
    <w:rsid w:val="001F2C3A"/>
    <w:rsid w:val="001F5656"/>
    <w:rsid w:val="001F62C4"/>
    <w:rsid w:val="002230F7"/>
    <w:rsid w:val="00232B60"/>
    <w:rsid w:val="00236BEB"/>
    <w:rsid w:val="00244F7B"/>
    <w:rsid w:val="00254C69"/>
    <w:rsid w:val="002646EE"/>
    <w:rsid w:val="002658C3"/>
    <w:rsid w:val="002E0F9E"/>
    <w:rsid w:val="002F207E"/>
    <w:rsid w:val="002F5FC2"/>
    <w:rsid w:val="003001DC"/>
    <w:rsid w:val="00314152"/>
    <w:rsid w:val="00336E0B"/>
    <w:rsid w:val="00381BA8"/>
    <w:rsid w:val="003B2B8B"/>
    <w:rsid w:val="003D3B91"/>
    <w:rsid w:val="003F0E96"/>
    <w:rsid w:val="003F4494"/>
    <w:rsid w:val="003F6751"/>
    <w:rsid w:val="004100B9"/>
    <w:rsid w:val="004208A0"/>
    <w:rsid w:val="00422153"/>
    <w:rsid w:val="00427D95"/>
    <w:rsid w:val="0043014E"/>
    <w:rsid w:val="004445B0"/>
    <w:rsid w:val="004500EE"/>
    <w:rsid w:val="00452977"/>
    <w:rsid w:val="00467D62"/>
    <w:rsid w:val="004838D9"/>
    <w:rsid w:val="00485C31"/>
    <w:rsid w:val="00494D5B"/>
    <w:rsid w:val="004A5476"/>
    <w:rsid w:val="004C5026"/>
    <w:rsid w:val="004D78C9"/>
    <w:rsid w:val="004E30AC"/>
    <w:rsid w:val="004F2696"/>
    <w:rsid w:val="004F7028"/>
    <w:rsid w:val="005252AC"/>
    <w:rsid w:val="00525520"/>
    <w:rsid w:val="00541D75"/>
    <w:rsid w:val="00596C2B"/>
    <w:rsid w:val="005A01A1"/>
    <w:rsid w:val="005A1D04"/>
    <w:rsid w:val="005A3BED"/>
    <w:rsid w:val="005B1E8A"/>
    <w:rsid w:val="005B2F84"/>
    <w:rsid w:val="005C3409"/>
    <w:rsid w:val="005C5B42"/>
    <w:rsid w:val="005C6A07"/>
    <w:rsid w:val="005F2641"/>
    <w:rsid w:val="005F7731"/>
    <w:rsid w:val="00630D0E"/>
    <w:rsid w:val="00636716"/>
    <w:rsid w:val="00640116"/>
    <w:rsid w:val="00642859"/>
    <w:rsid w:val="00654652"/>
    <w:rsid w:val="00677581"/>
    <w:rsid w:val="00691E55"/>
    <w:rsid w:val="006B51C8"/>
    <w:rsid w:val="006C3A89"/>
    <w:rsid w:val="006C6535"/>
    <w:rsid w:val="006D666B"/>
    <w:rsid w:val="006F08C7"/>
    <w:rsid w:val="006F3301"/>
    <w:rsid w:val="00701B51"/>
    <w:rsid w:val="00702896"/>
    <w:rsid w:val="0071564D"/>
    <w:rsid w:val="00742D87"/>
    <w:rsid w:val="007504A2"/>
    <w:rsid w:val="007516DA"/>
    <w:rsid w:val="007540EC"/>
    <w:rsid w:val="0076248D"/>
    <w:rsid w:val="00771299"/>
    <w:rsid w:val="00776CAC"/>
    <w:rsid w:val="0078519F"/>
    <w:rsid w:val="007A41D6"/>
    <w:rsid w:val="007A6191"/>
    <w:rsid w:val="007B240F"/>
    <w:rsid w:val="007C1A7C"/>
    <w:rsid w:val="007C499C"/>
    <w:rsid w:val="007C75F7"/>
    <w:rsid w:val="007E153F"/>
    <w:rsid w:val="007E316D"/>
    <w:rsid w:val="007F0281"/>
    <w:rsid w:val="007F746E"/>
    <w:rsid w:val="00807990"/>
    <w:rsid w:val="00816D55"/>
    <w:rsid w:val="0084572A"/>
    <w:rsid w:val="008472B5"/>
    <w:rsid w:val="00851574"/>
    <w:rsid w:val="0085315F"/>
    <w:rsid w:val="00866D09"/>
    <w:rsid w:val="00872094"/>
    <w:rsid w:val="008954AD"/>
    <w:rsid w:val="008D28D5"/>
    <w:rsid w:val="008D75B9"/>
    <w:rsid w:val="008F438C"/>
    <w:rsid w:val="00906C5D"/>
    <w:rsid w:val="00917B41"/>
    <w:rsid w:val="00925267"/>
    <w:rsid w:val="009257A7"/>
    <w:rsid w:val="00930A0C"/>
    <w:rsid w:val="009473D8"/>
    <w:rsid w:val="0096027C"/>
    <w:rsid w:val="00962A0F"/>
    <w:rsid w:val="00985200"/>
    <w:rsid w:val="009B18FA"/>
    <w:rsid w:val="009C1C59"/>
    <w:rsid w:val="009F2C5D"/>
    <w:rsid w:val="00A10533"/>
    <w:rsid w:val="00A15F6E"/>
    <w:rsid w:val="00A37379"/>
    <w:rsid w:val="00A71078"/>
    <w:rsid w:val="00A73843"/>
    <w:rsid w:val="00A73DFA"/>
    <w:rsid w:val="00A86137"/>
    <w:rsid w:val="00AA1678"/>
    <w:rsid w:val="00AC018E"/>
    <w:rsid w:val="00AD5207"/>
    <w:rsid w:val="00AD6375"/>
    <w:rsid w:val="00AE4DFF"/>
    <w:rsid w:val="00AF34EE"/>
    <w:rsid w:val="00B2642B"/>
    <w:rsid w:val="00B31461"/>
    <w:rsid w:val="00B33211"/>
    <w:rsid w:val="00B549CF"/>
    <w:rsid w:val="00B71C48"/>
    <w:rsid w:val="00BB7DB4"/>
    <w:rsid w:val="00BE0FB7"/>
    <w:rsid w:val="00C06AED"/>
    <w:rsid w:val="00C20206"/>
    <w:rsid w:val="00C206FD"/>
    <w:rsid w:val="00C322C3"/>
    <w:rsid w:val="00C41FD6"/>
    <w:rsid w:val="00C67A9E"/>
    <w:rsid w:val="00C71E64"/>
    <w:rsid w:val="00C856E6"/>
    <w:rsid w:val="00CA4F65"/>
    <w:rsid w:val="00CA504D"/>
    <w:rsid w:val="00CB079F"/>
    <w:rsid w:val="00CB3C39"/>
    <w:rsid w:val="00CC4E48"/>
    <w:rsid w:val="00CD6D98"/>
    <w:rsid w:val="00CE19C2"/>
    <w:rsid w:val="00CF19FB"/>
    <w:rsid w:val="00D07D72"/>
    <w:rsid w:val="00D1027A"/>
    <w:rsid w:val="00D25D84"/>
    <w:rsid w:val="00D46F81"/>
    <w:rsid w:val="00D535D7"/>
    <w:rsid w:val="00D64DF7"/>
    <w:rsid w:val="00D76FCF"/>
    <w:rsid w:val="00D86002"/>
    <w:rsid w:val="00DB23A2"/>
    <w:rsid w:val="00DB41B8"/>
    <w:rsid w:val="00DC093E"/>
    <w:rsid w:val="00DD7E12"/>
    <w:rsid w:val="00DE1EFD"/>
    <w:rsid w:val="00DE6202"/>
    <w:rsid w:val="00DF6123"/>
    <w:rsid w:val="00E216CE"/>
    <w:rsid w:val="00E27C25"/>
    <w:rsid w:val="00E361B5"/>
    <w:rsid w:val="00E73A0E"/>
    <w:rsid w:val="00E81078"/>
    <w:rsid w:val="00EB0658"/>
    <w:rsid w:val="00EB5579"/>
    <w:rsid w:val="00F0000D"/>
    <w:rsid w:val="00F25E54"/>
    <w:rsid w:val="00F336E2"/>
    <w:rsid w:val="00F346D3"/>
    <w:rsid w:val="00F55092"/>
    <w:rsid w:val="00F62E34"/>
    <w:rsid w:val="00F95418"/>
    <w:rsid w:val="00FA69F5"/>
    <w:rsid w:val="00FA7BA1"/>
    <w:rsid w:val="00FB11D5"/>
    <w:rsid w:val="00FC51E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ccecff,#ccf,#f99,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33"/>
    <w:pPr>
      <w:ind w:left="835"/>
    </w:pPr>
    <w:rPr>
      <w:rFonts w:ascii="Arial" w:hAnsi="Arial"/>
      <w:spacing w:val="-5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odytxt12px1">
    <w:name w:val="bodytxt_12px1"/>
    <w:rsid w:val="00130D33"/>
    <w:rPr>
      <w:rFonts w:ascii="Arial" w:hAnsi="Arial" w:cs="Arial" w:hint="default"/>
      <w:color w:val="000000"/>
      <w:sz w:val="24"/>
      <w:szCs w:val="24"/>
    </w:rPr>
  </w:style>
  <w:style w:type="paragraph" w:styleId="a3">
    <w:name w:val="Body Text Indent"/>
    <w:basedOn w:val="a"/>
    <w:rsid w:val="002F5FC2"/>
    <w:pPr>
      <w:ind w:left="-340"/>
      <w:jc w:val="right"/>
    </w:pPr>
  </w:style>
  <w:style w:type="table" w:styleId="a4">
    <w:name w:val="Table Grid"/>
    <w:basedOn w:val="a1"/>
    <w:rsid w:val="002F5FC2"/>
    <w:pPr>
      <w:ind w:left="83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2F5FC2"/>
    <w:rPr>
      <w:b/>
      <w:bCs/>
    </w:rPr>
  </w:style>
  <w:style w:type="character" w:customStyle="1" w:styleId="Svetlana">
    <w:name w:val="Svetlana"/>
    <w:semiHidden/>
    <w:rsid w:val="002F5FC2"/>
    <w:rPr>
      <w:rFonts w:ascii="Arial" w:hAnsi="Arial" w:cs="Arial"/>
      <w:color w:val="auto"/>
      <w:sz w:val="20"/>
      <w:szCs w:val="20"/>
    </w:rPr>
  </w:style>
  <w:style w:type="paragraph" w:customStyle="1" w:styleId="ReturnAddress">
    <w:name w:val="Return Address"/>
    <w:basedOn w:val="a"/>
    <w:rsid w:val="002F5FC2"/>
    <w:pPr>
      <w:keepLines/>
      <w:spacing w:line="200" w:lineRule="atLeast"/>
      <w:ind w:left="0"/>
    </w:pPr>
    <w:rPr>
      <w:spacing w:val="-2"/>
      <w:sz w:val="16"/>
    </w:rPr>
  </w:style>
  <w:style w:type="character" w:styleId="a6">
    <w:name w:val="Hyperlink"/>
    <w:rsid w:val="002F5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5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Moon Light</Company>
  <LinksUpToDate>false</LinksUpToDate>
  <CharactersWithSpaces>3168</CharactersWithSpaces>
  <SharedDoc>false</SharedDoc>
  <HLinks>
    <vt:vector size="12" baseType="variant">
      <vt:variant>
        <vt:i4>4063294</vt:i4>
      </vt:variant>
      <vt:variant>
        <vt:i4>3</vt:i4>
      </vt:variant>
      <vt:variant>
        <vt:i4>0</vt:i4>
      </vt:variant>
      <vt:variant>
        <vt:i4>5</vt:i4>
      </vt:variant>
      <vt:variant>
        <vt:lpwstr>http://www.amira-tours.com/</vt:lpwstr>
      </vt:variant>
      <vt:variant>
        <vt:lpwstr/>
      </vt:variant>
      <vt:variant>
        <vt:i4>6488153</vt:i4>
      </vt:variant>
      <vt:variant>
        <vt:i4>0</vt:i4>
      </vt:variant>
      <vt:variant>
        <vt:i4>0</vt:i4>
      </vt:variant>
      <vt:variant>
        <vt:i4>5</vt:i4>
      </vt:variant>
      <vt:variant>
        <vt:lpwstr>mailto:%20info@amira-tours.com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A</dc:creator>
  <cp:lastModifiedBy>Lena.d</cp:lastModifiedBy>
  <cp:revision>2</cp:revision>
  <dcterms:created xsi:type="dcterms:W3CDTF">2016-11-07T17:06:00Z</dcterms:created>
  <dcterms:modified xsi:type="dcterms:W3CDTF">2016-11-07T17:06:00Z</dcterms:modified>
</cp:coreProperties>
</file>