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9D" w:rsidRDefault="0094239D" w:rsidP="0094239D">
      <w:pPr>
        <w:spacing w:line="0" w:lineRule="atLeast"/>
        <w:ind w:left="207"/>
        <w:jc w:val="center"/>
        <w:rPr>
          <w:b/>
          <w:color w:val="000080"/>
          <w:sz w:val="42"/>
          <w:u w:val="single"/>
        </w:rPr>
      </w:pPr>
      <w:r>
        <w:rPr>
          <w:b/>
          <w:color w:val="000080"/>
          <w:sz w:val="42"/>
          <w:u w:val="single"/>
          <w:lang w:val="en-US"/>
        </w:rPr>
        <w:t>EXCURSION TOUR “SICILY&amp;CALABRIA”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69215</wp:posOffset>
            </wp:positionV>
            <wp:extent cx="6191885" cy="186055"/>
            <wp:effectExtent l="19050" t="0" r="0" b="0"/>
            <wp:wrapNone/>
            <wp:docPr id="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16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color w:val="FFFFFF"/>
        </w:rPr>
      </w:pPr>
      <w:r>
        <w:rPr>
          <w:b/>
          <w:color w:val="FFFFFF"/>
        </w:rPr>
        <w:t>ДЕНЬ 1 - ВОСКРЕСЕНЬЕ: ПРИБЫТИЕ- ДОБРО ПОЖАЛОВАТЬ НА СИЦИЛИЮ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15240</wp:posOffset>
            </wp:positionV>
            <wp:extent cx="6191885" cy="4445"/>
            <wp:effectExtent l="0" t="0" r="0" b="0"/>
            <wp:wrapNone/>
            <wp:docPr id="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0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35" w:lineRule="auto"/>
        <w:ind w:left="7" w:right="20"/>
        <w:jc w:val="both"/>
        <w:rPr>
          <w:sz w:val="18"/>
        </w:rPr>
      </w:pPr>
      <w:r>
        <w:rPr>
          <w:sz w:val="18"/>
        </w:rPr>
        <w:t xml:space="preserve">Прибытие в аэропорт города Катания </w:t>
      </w:r>
      <w:r>
        <w:rPr>
          <w:sz w:val="18"/>
          <w:highlight w:val="yellow"/>
        </w:rPr>
        <w:t>(AZ 1731</w:t>
      </w:r>
      <w:r>
        <w:rPr>
          <w:sz w:val="18"/>
        </w:rPr>
        <w:t xml:space="preserve"> </w:t>
      </w:r>
      <w:r>
        <w:rPr>
          <w:sz w:val="18"/>
          <w:highlight w:val="yellow"/>
        </w:rPr>
        <w:t>в</w:t>
      </w:r>
      <w:r>
        <w:rPr>
          <w:sz w:val="18"/>
        </w:rPr>
        <w:t xml:space="preserve"> </w:t>
      </w:r>
      <w:r>
        <w:rPr>
          <w:sz w:val="18"/>
          <w:highlight w:val="yellow"/>
        </w:rPr>
        <w:t>10:15)</w:t>
      </w:r>
      <w:r>
        <w:rPr>
          <w:sz w:val="18"/>
        </w:rPr>
        <w:t xml:space="preserve">. </w:t>
      </w:r>
      <w:proofErr w:type="spellStart"/>
      <w:r>
        <w:rPr>
          <w:sz w:val="18"/>
        </w:rPr>
        <w:t>Трансфер</w:t>
      </w:r>
      <w:proofErr w:type="spellEnd"/>
      <w:r>
        <w:rPr>
          <w:sz w:val="18"/>
        </w:rPr>
        <w:t xml:space="preserve"> в отель в районе г</w:t>
      </w:r>
      <w:proofErr w:type="gramStart"/>
      <w:r>
        <w:rPr>
          <w:sz w:val="18"/>
        </w:rPr>
        <w:t>.Т</w:t>
      </w:r>
      <w:proofErr w:type="gramEnd"/>
      <w:r>
        <w:rPr>
          <w:sz w:val="18"/>
        </w:rPr>
        <w:t>аормина (</w:t>
      </w:r>
      <w:proofErr w:type="spellStart"/>
      <w:r>
        <w:rPr>
          <w:sz w:val="18"/>
        </w:rPr>
        <w:t>Маскали,Джардини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Наксос,Сант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Алессия,Таормина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маре</w:t>
      </w:r>
      <w:proofErr w:type="spellEnd"/>
      <w:r>
        <w:rPr>
          <w:sz w:val="18"/>
        </w:rPr>
        <w:t>). Самостоятельное заселение в отел</w:t>
      </w:r>
      <w:proofErr w:type="gramStart"/>
      <w:r>
        <w:rPr>
          <w:sz w:val="18"/>
        </w:rPr>
        <w:t>ь(</w:t>
      </w:r>
      <w:proofErr w:type="gramEnd"/>
      <w:r>
        <w:rPr>
          <w:sz w:val="18"/>
        </w:rPr>
        <w:t xml:space="preserve"> по правилам отелей Италии заселение происходит с 13:00 до 15:00). Свободное время. Встреча с сопровождающим. Ужин в отеле.</w:t>
      </w:r>
    </w:p>
    <w:p w:rsidR="0094239D" w:rsidRDefault="0094239D" w:rsidP="0094239D">
      <w:pPr>
        <w:numPr>
          <w:ilvl w:val="0"/>
          <w:numId w:val="1"/>
        </w:numPr>
        <w:tabs>
          <w:tab w:val="left" w:pos="302"/>
        </w:tabs>
        <w:spacing w:line="249" w:lineRule="auto"/>
        <w:ind w:left="7" w:right="20" w:firstLine="34"/>
        <w:rPr>
          <w:i/>
          <w:sz w:val="18"/>
        </w:rPr>
      </w:pPr>
      <w:r>
        <w:rPr>
          <w:i/>
          <w:sz w:val="18"/>
        </w:rPr>
        <w:t xml:space="preserve">Есть возможность заказать </w:t>
      </w:r>
      <w:proofErr w:type="spellStart"/>
      <w:r>
        <w:rPr>
          <w:i/>
          <w:sz w:val="18"/>
        </w:rPr>
        <w:t>трансфер</w:t>
      </w:r>
      <w:proofErr w:type="spellEnd"/>
      <w:r>
        <w:rPr>
          <w:i/>
          <w:sz w:val="18"/>
        </w:rPr>
        <w:t xml:space="preserve"> заранее или воспользоваться услугами такси. В случае заказа </w:t>
      </w:r>
      <w:proofErr w:type="spellStart"/>
      <w:r>
        <w:rPr>
          <w:i/>
          <w:sz w:val="18"/>
        </w:rPr>
        <w:t>трансфера</w:t>
      </w:r>
      <w:proofErr w:type="spellEnd"/>
      <w:r>
        <w:rPr>
          <w:i/>
          <w:sz w:val="18"/>
        </w:rPr>
        <w:t xml:space="preserve"> в нашей компании Вас будет ждать водитель с табличкой, на которой будет написана Ваша фамилия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59690</wp:posOffset>
            </wp:positionV>
            <wp:extent cx="6191885" cy="184150"/>
            <wp:effectExtent l="19050" t="0" r="0" b="0"/>
            <wp:wrapNone/>
            <wp:docPr id="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02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color w:val="FFFFFF"/>
        </w:rPr>
      </w:pPr>
      <w:r>
        <w:rPr>
          <w:b/>
          <w:color w:val="FFFFFF"/>
        </w:rPr>
        <w:t>ДЕНЬ 2 - ПОНЕДЕЛЬНИК: СВОБОДНЫЙ ДЕНЬ ИЛИ ЭКСКУРСИЯ ЗА ДОПОЛНИТЕЛЬНУЮ ПЛАТУ ТАОРМИНА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13335</wp:posOffset>
            </wp:positionV>
            <wp:extent cx="6191885" cy="4445"/>
            <wp:effectExtent l="0" t="0" r="0" b="0"/>
            <wp:wrapNone/>
            <wp:docPr id="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7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37" w:lineRule="auto"/>
        <w:ind w:left="7" w:right="920"/>
        <w:rPr>
          <w:b/>
          <w:sz w:val="18"/>
          <w:u w:val="single"/>
        </w:rPr>
      </w:pPr>
      <w:r>
        <w:rPr>
          <w:sz w:val="18"/>
        </w:rPr>
        <w:t xml:space="preserve">Завтрак в отеле. Свободный день или экскурсия во второй половине дня (за дополнительную плату) в </w:t>
      </w:r>
      <w:r>
        <w:rPr>
          <w:b/>
          <w:sz w:val="18"/>
        </w:rPr>
        <w:t>Таормину</w:t>
      </w:r>
      <w:r>
        <w:rPr>
          <w:sz w:val="18"/>
        </w:rPr>
        <w:t xml:space="preserve">. </w:t>
      </w:r>
      <w:r>
        <w:rPr>
          <w:b/>
          <w:sz w:val="18"/>
          <w:u w:val="single"/>
        </w:rPr>
        <w:t>ДОПОЛНИТЕЛЬНАЯ ЭКСКУРСИЯ ТАОРМИНА: € 29</w:t>
      </w:r>
    </w:p>
    <w:p w:rsidR="0094239D" w:rsidRDefault="0094239D" w:rsidP="0094239D">
      <w:pPr>
        <w:spacing w:line="2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42" w:lineRule="auto"/>
        <w:ind w:left="7" w:right="20"/>
        <w:jc w:val="both"/>
        <w:rPr>
          <w:sz w:val="18"/>
        </w:rPr>
      </w:pPr>
      <w:r>
        <w:rPr>
          <w:sz w:val="18"/>
        </w:rPr>
        <w:t xml:space="preserve">Пешеходная экскурсия в город </w:t>
      </w:r>
      <w:r>
        <w:rPr>
          <w:b/>
          <w:sz w:val="18"/>
        </w:rPr>
        <w:t>Таормина</w:t>
      </w:r>
      <w:r>
        <w:rPr>
          <w:sz w:val="18"/>
        </w:rPr>
        <w:t xml:space="preserve"> – небезызвестный туристический курортный центр. Любители исторических памятников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экскурсий</w:t>
      </w:r>
      <w:proofErr w:type="gramEnd"/>
      <w:r>
        <w:rPr>
          <w:sz w:val="18"/>
        </w:rPr>
        <w:t xml:space="preserve"> могут осмотреть древнегреческий театр (€10). В городке </w:t>
      </w:r>
      <w:r>
        <w:rPr>
          <w:b/>
          <w:sz w:val="18"/>
        </w:rPr>
        <w:t>Таормина</w:t>
      </w:r>
      <w:r>
        <w:rPr>
          <w:sz w:val="18"/>
        </w:rPr>
        <w:t xml:space="preserve"> есть свой средневековый квартал с лабиринтами узеньких улочек и старыми магазинчиками, в которых продаются разнообразные товары и сувениры. Возвращение в отели. Ужин.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59690</wp:posOffset>
            </wp:positionV>
            <wp:extent cx="6191885" cy="186055"/>
            <wp:effectExtent l="19050" t="0" r="0" b="0"/>
            <wp:wrapNone/>
            <wp:docPr id="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01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color w:val="FFFFFF"/>
        </w:rPr>
      </w:pPr>
      <w:r>
        <w:rPr>
          <w:b/>
          <w:color w:val="FFFFFF"/>
        </w:rPr>
        <w:t>ДЕНЬ 3 – ВТОРНИК: КАТАНИЯ-СИРАКУЗЫ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15240</wp:posOffset>
            </wp:positionV>
            <wp:extent cx="6191885" cy="4445"/>
            <wp:effectExtent l="0" t="0" r="0" b="0"/>
            <wp:wrapNone/>
            <wp:docPr id="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9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37" w:lineRule="auto"/>
        <w:ind w:left="7" w:right="100"/>
        <w:rPr>
          <w:b/>
          <w:sz w:val="18"/>
          <w:u w:val="single"/>
        </w:rPr>
      </w:pPr>
      <w:r>
        <w:rPr>
          <w:sz w:val="18"/>
        </w:rPr>
        <w:t xml:space="preserve">Завтрак в отеле. Свободный день или экскурсия во второй половине дня (за дополнительную плату) в </w:t>
      </w:r>
      <w:r>
        <w:rPr>
          <w:b/>
          <w:sz w:val="18"/>
        </w:rPr>
        <w:t>КАТАНИЯ-СИРАКУЗЫ</w:t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ДОПОЛНИТЕЛЬНАЯ ЭКСКУРСИЯ КАТАНИЯ-СИРАКУЗЫ: € 57</w:t>
      </w:r>
    </w:p>
    <w:p w:rsidR="0094239D" w:rsidRDefault="0094239D" w:rsidP="0094239D">
      <w:pPr>
        <w:spacing w:line="2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numPr>
          <w:ilvl w:val="0"/>
          <w:numId w:val="2"/>
        </w:numPr>
        <w:tabs>
          <w:tab w:val="left" w:pos="182"/>
        </w:tabs>
        <w:ind w:left="7" w:hanging="7"/>
        <w:jc w:val="both"/>
        <w:rPr>
          <w:sz w:val="18"/>
        </w:rPr>
      </w:pPr>
      <w:r>
        <w:rPr>
          <w:sz w:val="18"/>
        </w:rPr>
        <w:t xml:space="preserve">утра посещение города </w:t>
      </w:r>
      <w:r>
        <w:rPr>
          <w:b/>
          <w:sz w:val="18"/>
        </w:rPr>
        <w:t>Катания</w:t>
      </w:r>
      <w:r>
        <w:rPr>
          <w:sz w:val="18"/>
        </w:rPr>
        <w:t xml:space="preserve"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12:40 выезд в Сиракузы (время в пути 1час). Экскурсия в </w:t>
      </w:r>
      <w:r>
        <w:rPr>
          <w:b/>
          <w:sz w:val="18"/>
        </w:rPr>
        <w:t>Сиракузах:</w:t>
      </w:r>
      <w:r>
        <w:rPr>
          <w:sz w:val="18"/>
        </w:rPr>
        <w:t xml:space="preserve"> посещение Археологического парка: Греческого Театра, Римского Амфитеатра, пещеры Ухо Дионисия, Острова </w:t>
      </w:r>
      <w:proofErr w:type="spellStart"/>
      <w:r>
        <w:rPr>
          <w:sz w:val="18"/>
        </w:rPr>
        <w:t>Ортигия</w:t>
      </w:r>
      <w:proofErr w:type="spellEnd"/>
      <w:r>
        <w:rPr>
          <w:sz w:val="18"/>
        </w:rPr>
        <w:t xml:space="preserve"> – древнего центра города с уникальным </w:t>
      </w:r>
      <w:proofErr w:type="spellStart"/>
      <w:proofErr w:type="gramStart"/>
      <w:r>
        <w:rPr>
          <w:sz w:val="18"/>
        </w:rPr>
        <w:t>C</w:t>
      </w:r>
      <w:proofErr w:type="gramEnd"/>
      <w:r>
        <w:rPr>
          <w:sz w:val="18"/>
        </w:rPr>
        <w:t>обором</w:t>
      </w:r>
      <w:proofErr w:type="spellEnd"/>
      <w:r>
        <w:rPr>
          <w:sz w:val="18"/>
        </w:rPr>
        <w:t xml:space="preserve"> и источником </w:t>
      </w:r>
      <w:proofErr w:type="spellStart"/>
      <w:r>
        <w:rPr>
          <w:sz w:val="18"/>
        </w:rPr>
        <w:t>Аретузы</w:t>
      </w:r>
      <w:proofErr w:type="spellEnd"/>
      <w:r>
        <w:rPr>
          <w:sz w:val="18"/>
        </w:rPr>
        <w:t xml:space="preserve"> (время екс.2,5ч.) Свободное время. Возвращение в отель к ужину.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59055</wp:posOffset>
            </wp:positionV>
            <wp:extent cx="6191885" cy="186055"/>
            <wp:effectExtent l="19050" t="0" r="0" b="0"/>
            <wp:wrapNone/>
            <wp:docPr id="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01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color w:val="FFFFFF"/>
        </w:rPr>
      </w:pPr>
      <w:r>
        <w:rPr>
          <w:b/>
          <w:color w:val="FFFFFF"/>
        </w:rPr>
        <w:t>ДЕНЬ 4 – СРЕДА: ЭТНА (</w:t>
      </w:r>
      <w:proofErr w:type="gramStart"/>
      <w:r>
        <w:rPr>
          <w:b/>
          <w:color w:val="FFFFFF"/>
        </w:rPr>
        <w:t>НА</w:t>
      </w:r>
      <w:proofErr w:type="gramEnd"/>
      <w:r>
        <w:rPr>
          <w:b/>
          <w:color w:val="FFFFFF"/>
        </w:rPr>
        <w:t xml:space="preserve"> ПОЛДНЯ)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15240</wp:posOffset>
            </wp:positionV>
            <wp:extent cx="6191885" cy="4445"/>
            <wp:effectExtent l="0" t="0" r="0" b="0"/>
            <wp:wrapNone/>
            <wp:docPr id="1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9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 w:right="20"/>
        <w:jc w:val="both"/>
        <w:rPr>
          <w:sz w:val="18"/>
        </w:rPr>
      </w:pPr>
      <w:r>
        <w:rPr>
          <w:sz w:val="18"/>
        </w:rPr>
        <w:t xml:space="preserve">Экскурсия на </w:t>
      </w:r>
      <w:r>
        <w:rPr>
          <w:b/>
          <w:sz w:val="18"/>
        </w:rPr>
        <w:t>Этну</w:t>
      </w:r>
      <w:r>
        <w:rPr>
          <w:sz w:val="18"/>
        </w:rPr>
        <w:t xml:space="preserve">, самую высокую гору Сицилии и самый высокий вулкан в Европе (3340 м). Автобус доставит вас до Кратеров </w:t>
      </w:r>
      <w:proofErr w:type="spellStart"/>
      <w:r>
        <w:rPr>
          <w:sz w:val="18"/>
        </w:rPr>
        <w:t>Сильвестри</w:t>
      </w:r>
      <w:proofErr w:type="spellEnd"/>
      <w:r>
        <w:rPr>
          <w:sz w:val="18"/>
        </w:rPr>
        <w:t xml:space="preserve"> на высоту 1900м, (время в пути 1,5ч. после выезда на автодорогу). Дальнейший путь по желанию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 xml:space="preserve"> дополнительную плату (63Е) можно будет проделать по канатной дороге и на джипе (2,5ч.) Обязательна закрытая, удобная обувь. На обратном пути заезд на дегустацию.</w:t>
      </w:r>
    </w:p>
    <w:p w:rsidR="0094239D" w:rsidRDefault="0094239D" w:rsidP="0094239D">
      <w:pPr>
        <w:spacing w:line="1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44" w:lineRule="auto"/>
        <w:ind w:left="7" w:right="20"/>
        <w:jc w:val="both"/>
        <w:rPr>
          <w:sz w:val="18"/>
        </w:rPr>
      </w:pPr>
      <w:r>
        <w:rPr>
          <w:sz w:val="18"/>
        </w:rPr>
        <w:t xml:space="preserve">Возвращение в Таормину, </w:t>
      </w:r>
      <w:proofErr w:type="spellStart"/>
      <w:r>
        <w:rPr>
          <w:sz w:val="18"/>
        </w:rPr>
        <w:t>втреча</w:t>
      </w:r>
      <w:proofErr w:type="spellEnd"/>
      <w:r>
        <w:rPr>
          <w:sz w:val="18"/>
        </w:rPr>
        <w:t xml:space="preserve"> с водителем и отправление в порт Мессины. 30-минутное путешествие на пароме по </w:t>
      </w:r>
      <w:proofErr w:type="spellStart"/>
      <w:r>
        <w:rPr>
          <w:sz w:val="18"/>
        </w:rPr>
        <w:t>Мессинскому</w:t>
      </w:r>
      <w:proofErr w:type="spellEnd"/>
      <w:r>
        <w:rPr>
          <w:sz w:val="18"/>
        </w:rPr>
        <w:t xml:space="preserve"> проливу и переезд в </w:t>
      </w:r>
      <w:proofErr w:type="spellStart"/>
      <w:r>
        <w:rPr>
          <w:sz w:val="18"/>
        </w:rPr>
        <w:t>Тропею</w:t>
      </w:r>
      <w:proofErr w:type="spellEnd"/>
      <w:r>
        <w:rPr>
          <w:sz w:val="18"/>
        </w:rPr>
        <w:t>, куда вы прибудете поздним вечером. Ужин и ночь в отеле.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58420</wp:posOffset>
            </wp:positionV>
            <wp:extent cx="6191885" cy="184150"/>
            <wp:effectExtent l="19050" t="0" r="0" b="0"/>
            <wp:wrapNone/>
            <wp:docPr id="1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00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color w:val="FFFFFF"/>
        </w:rPr>
      </w:pPr>
      <w:r>
        <w:rPr>
          <w:b/>
          <w:color w:val="FFFFFF"/>
        </w:rPr>
        <w:t>ДЕНЬ 5 -ЧЕТВЕРГ: TROPEA – CAPO VATICANO - PIZZO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13335</wp:posOffset>
            </wp:positionV>
            <wp:extent cx="6191885" cy="4445"/>
            <wp:effectExtent l="0" t="0" r="0" b="0"/>
            <wp:wrapNone/>
            <wp:docPr id="1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7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sz w:val="18"/>
        </w:rPr>
      </w:pPr>
      <w:r>
        <w:rPr>
          <w:sz w:val="18"/>
        </w:rPr>
        <w:t xml:space="preserve">Завтрак в отеле. Свободный день для отдыха на море или экскурсия на целый день (за дополнительную плату) в </w:t>
      </w:r>
      <w:r>
        <w:rPr>
          <w:b/>
          <w:sz w:val="18"/>
        </w:rPr>
        <w:t>ТРОПЕЯ,</w:t>
      </w:r>
    </w:p>
    <w:p w:rsidR="0094239D" w:rsidRDefault="0094239D" w:rsidP="0094239D">
      <w:pPr>
        <w:spacing w:line="0" w:lineRule="atLeast"/>
        <w:ind w:left="7"/>
        <w:rPr>
          <w:b/>
          <w:sz w:val="18"/>
        </w:rPr>
      </w:pPr>
      <w:r>
        <w:rPr>
          <w:b/>
          <w:sz w:val="18"/>
        </w:rPr>
        <w:t>ПИЦЦО И КАПО ВАТИКАНО</w:t>
      </w:r>
    </w:p>
    <w:p w:rsidR="0094239D" w:rsidRDefault="0094239D" w:rsidP="0094239D">
      <w:pPr>
        <w:spacing w:line="0" w:lineRule="atLeast"/>
        <w:ind w:left="7"/>
        <w:rPr>
          <w:b/>
          <w:sz w:val="18"/>
          <w:u w:val="single"/>
        </w:rPr>
      </w:pPr>
      <w:r>
        <w:rPr>
          <w:b/>
          <w:sz w:val="18"/>
          <w:u w:val="single"/>
        </w:rPr>
        <w:t>ДОПОЛНИТЕЛЬНАЯ ЭКСКУРСИЯ ТРОПЕЯ, ПИЦЦО И КАПО ВАТИКАНО: € 40</w:t>
      </w:r>
    </w:p>
    <w:p w:rsidR="0094239D" w:rsidRDefault="0094239D" w:rsidP="0094239D">
      <w:pPr>
        <w:spacing w:line="3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37" w:lineRule="auto"/>
        <w:ind w:left="7"/>
        <w:jc w:val="both"/>
        <w:rPr>
          <w:sz w:val="18"/>
        </w:rPr>
      </w:pPr>
      <w:r>
        <w:rPr>
          <w:sz w:val="18"/>
        </w:rPr>
        <w:t xml:space="preserve">Отправление в </w:t>
      </w:r>
      <w:proofErr w:type="spellStart"/>
      <w:r>
        <w:rPr>
          <w:sz w:val="18"/>
        </w:rPr>
        <w:t>Тропея</w:t>
      </w:r>
      <w:proofErr w:type="spellEnd"/>
      <w:r>
        <w:rPr>
          <w:sz w:val="18"/>
        </w:rPr>
        <w:t xml:space="preserve"> - старинный городок, полный древних зданий, единственный полностью уцелевший во время землетрясения 1905 года. Прогулка по историческому центру </w:t>
      </w:r>
      <w:proofErr w:type="spellStart"/>
      <w:r>
        <w:rPr>
          <w:sz w:val="18"/>
        </w:rPr>
        <w:t>Тропеи</w:t>
      </w:r>
      <w:proofErr w:type="spellEnd"/>
      <w:r>
        <w:rPr>
          <w:sz w:val="18"/>
        </w:rPr>
        <w:t xml:space="preserve">, чтобы полюбоваться архитектурой древних </w:t>
      </w:r>
      <w:proofErr w:type="spellStart"/>
      <w:r>
        <w:rPr>
          <w:sz w:val="18"/>
        </w:rPr>
        <w:t>дровцов</w:t>
      </w:r>
      <w:proofErr w:type="spellEnd"/>
      <w:r>
        <w:rPr>
          <w:sz w:val="18"/>
        </w:rPr>
        <w:t xml:space="preserve"> и посетить норманнский Кафедральный собор, где хранится икона Румынской Мадонны (</w:t>
      </w:r>
      <w:proofErr w:type="spellStart"/>
      <w:r>
        <w:rPr>
          <w:sz w:val="18"/>
        </w:rPr>
        <w:t>Madonna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Romania</w:t>
      </w:r>
      <w:proofErr w:type="spellEnd"/>
      <w:r>
        <w:rPr>
          <w:sz w:val="18"/>
        </w:rPr>
        <w:t xml:space="preserve">) – покровительницы </w:t>
      </w:r>
      <w:proofErr w:type="spellStart"/>
      <w:r>
        <w:rPr>
          <w:sz w:val="18"/>
        </w:rPr>
        <w:t>Тропеи</w:t>
      </w:r>
      <w:proofErr w:type="spellEnd"/>
      <w:r>
        <w:rPr>
          <w:sz w:val="18"/>
        </w:rPr>
        <w:t xml:space="preserve">, посмотреть на церковь Святой Марии </w:t>
      </w:r>
      <w:proofErr w:type="spellStart"/>
      <w:r>
        <w:rPr>
          <w:sz w:val="18"/>
        </w:rPr>
        <w:t>дэл</w:t>
      </w:r>
      <w:proofErr w:type="spellEnd"/>
      <w:r>
        <w:rPr>
          <w:sz w:val="18"/>
        </w:rPr>
        <w:t xml:space="preserve">’ </w:t>
      </w:r>
      <w:proofErr w:type="spellStart"/>
      <w:r>
        <w:rPr>
          <w:sz w:val="18"/>
        </w:rPr>
        <w:t>Изола</w:t>
      </w:r>
      <w:proofErr w:type="spellEnd"/>
      <w:r>
        <w:rPr>
          <w:sz w:val="18"/>
        </w:rPr>
        <w:t xml:space="preserve">, окруженную белоснежными </w:t>
      </w:r>
      <w:proofErr w:type="spellStart"/>
      <w:r>
        <w:rPr>
          <w:sz w:val="18"/>
        </w:rPr>
        <w:t>песчанными</w:t>
      </w:r>
      <w:proofErr w:type="spellEnd"/>
      <w:r>
        <w:rPr>
          <w:sz w:val="18"/>
        </w:rPr>
        <w:t xml:space="preserve"> пляжами и лазурным морем. Здесь мы сможем насладиться видом на Эоловы острова и “Средиземноморский маяк” – постоянно извергающийся вулкан Стромболи.</w:t>
      </w:r>
    </w:p>
    <w:p w:rsidR="0094239D" w:rsidRDefault="0094239D" w:rsidP="0094239D">
      <w:pPr>
        <w:spacing w:line="5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 w:right="20"/>
        <w:jc w:val="both"/>
        <w:rPr>
          <w:sz w:val="18"/>
        </w:rPr>
      </w:pPr>
      <w:r>
        <w:rPr>
          <w:sz w:val="18"/>
        </w:rPr>
        <w:t xml:space="preserve">Также во время экскурсии посетим одно из самых красивых мест побережья </w:t>
      </w:r>
      <w:proofErr w:type="spellStart"/>
      <w:r>
        <w:rPr>
          <w:sz w:val="18"/>
        </w:rPr>
        <w:t>Коста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дельи</w:t>
      </w:r>
      <w:proofErr w:type="spellEnd"/>
      <w:r>
        <w:rPr>
          <w:sz w:val="18"/>
        </w:rPr>
        <w:t xml:space="preserve"> Дей – мыс </w:t>
      </w:r>
      <w:proofErr w:type="spellStart"/>
      <w:r>
        <w:rPr>
          <w:sz w:val="18"/>
        </w:rPr>
        <w:t>Капо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Ватикано</w:t>
      </w:r>
      <w:proofErr w:type="spellEnd"/>
      <w:r>
        <w:rPr>
          <w:sz w:val="18"/>
        </w:rPr>
        <w:t xml:space="preserve">, где увидим известный маяк, и откуда открывается незабываемые панорамные виды Калабрии. Мыс характеризуется скалами, бухтами </w:t>
      </w:r>
      <w:proofErr w:type="spellStart"/>
      <w:r>
        <w:rPr>
          <w:sz w:val="18"/>
        </w:rPr>
        <w:t>c</w:t>
      </w:r>
      <w:proofErr w:type="spellEnd"/>
      <w:r>
        <w:rPr>
          <w:sz w:val="18"/>
        </w:rPr>
        <w:t xml:space="preserve"> кристально чистым морем и белоснежными </w:t>
      </w:r>
      <w:proofErr w:type="spellStart"/>
      <w:r>
        <w:rPr>
          <w:sz w:val="18"/>
        </w:rPr>
        <w:t>песчанными</w:t>
      </w:r>
      <w:proofErr w:type="spellEnd"/>
      <w:r>
        <w:rPr>
          <w:sz w:val="18"/>
        </w:rPr>
        <w:t xml:space="preserve"> пляжами.</w:t>
      </w:r>
    </w:p>
    <w:p w:rsidR="0094239D" w:rsidRDefault="0094239D" w:rsidP="0094239D">
      <w:pPr>
        <w:spacing w:line="1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ind w:left="7"/>
        <w:jc w:val="both"/>
        <w:rPr>
          <w:sz w:val="18"/>
        </w:rPr>
      </w:pPr>
      <w:r>
        <w:rPr>
          <w:sz w:val="18"/>
        </w:rPr>
        <w:t xml:space="preserve">Продолжим наше путешествие в </w:t>
      </w:r>
      <w:proofErr w:type="spellStart"/>
      <w:r>
        <w:rPr>
          <w:sz w:val="18"/>
        </w:rPr>
        <w:t>Пиццо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Калабро</w:t>
      </w:r>
      <w:proofErr w:type="spellEnd"/>
      <w:r>
        <w:rPr>
          <w:sz w:val="18"/>
        </w:rPr>
        <w:t>, один из самых прекрасных и известных рыбацких городов, знаменитый своим историческим центром с его узкими улочками и площадями. Здесь Вы можете посетить церквушку у подножья горы «</w:t>
      </w:r>
      <w:proofErr w:type="spellStart"/>
      <w:r>
        <w:rPr>
          <w:sz w:val="18"/>
        </w:rPr>
        <w:t>Пиедигротта</w:t>
      </w:r>
      <w:proofErr w:type="spellEnd"/>
      <w:r>
        <w:rPr>
          <w:sz w:val="18"/>
        </w:rPr>
        <w:t>» (</w:t>
      </w:r>
      <w:proofErr w:type="spellStart"/>
      <w:r>
        <w:rPr>
          <w:sz w:val="18"/>
        </w:rPr>
        <w:t>Piedigrotta</w:t>
      </w:r>
      <w:proofErr w:type="spellEnd"/>
      <w:r>
        <w:rPr>
          <w:sz w:val="18"/>
        </w:rPr>
        <w:t xml:space="preserve">), построенная в скале у самого моря; Арагонский замок, выстроенный по приказу </w:t>
      </w:r>
      <w:proofErr w:type="spellStart"/>
      <w:r>
        <w:rPr>
          <w:sz w:val="18"/>
        </w:rPr>
        <w:t>Фердинандо</w:t>
      </w:r>
      <w:proofErr w:type="spellEnd"/>
      <w:r>
        <w:rPr>
          <w:sz w:val="18"/>
        </w:rPr>
        <w:t xml:space="preserve"> I Арагонского в XV веке, где был расстрелян Неаполитанский король </w:t>
      </w:r>
      <w:proofErr w:type="spellStart"/>
      <w:r>
        <w:rPr>
          <w:sz w:val="18"/>
        </w:rPr>
        <w:t>Йоахим</w:t>
      </w:r>
      <w:proofErr w:type="spellEnd"/>
      <w:r>
        <w:rPr>
          <w:sz w:val="18"/>
        </w:rPr>
        <w:t xml:space="preserve"> Мюрат. Затем обязательно насладимся знаменитым во всем мире мороженым «Иль </w:t>
      </w:r>
      <w:proofErr w:type="spellStart"/>
      <w:r>
        <w:rPr>
          <w:sz w:val="18"/>
        </w:rPr>
        <w:t>Тартуффо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Пиццо</w:t>
      </w:r>
      <w:proofErr w:type="spellEnd"/>
      <w:r>
        <w:rPr>
          <w:sz w:val="18"/>
        </w:rPr>
        <w:t>». Это удивительное шоколадно-ореховое мороженое, покрытое крошкой какао. Ужин и ночь в отеле.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61595</wp:posOffset>
            </wp:positionV>
            <wp:extent cx="6191885" cy="186055"/>
            <wp:effectExtent l="19050" t="0" r="0" b="0"/>
            <wp:wrapNone/>
            <wp:docPr id="1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05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color w:val="FFFFFF"/>
        </w:rPr>
      </w:pPr>
      <w:r>
        <w:rPr>
          <w:b/>
          <w:color w:val="FFFFFF"/>
        </w:rPr>
        <w:t>ДЕНЬ 6 - ПЯТНИЦА: ZUNGRI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15240</wp:posOffset>
            </wp:positionV>
            <wp:extent cx="6191885" cy="4445"/>
            <wp:effectExtent l="0" t="0" r="0" b="0"/>
            <wp:wrapNone/>
            <wp:docPr id="1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9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37" w:lineRule="auto"/>
        <w:ind w:left="7"/>
        <w:jc w:val="both"/>
        <w:rPr>
          <w:sz w:val="18"/>
        </w:rPr>
      </w:pPr>
      <w:r>
        <w:rPr>
          <w:sz w:val="18"/>
        </w:rPr>
        <w:t xml:space="preserve">Завтрак в отеле. Свободный день для отдыха на море или экскурсия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полдня</w:t>
      </w:r>
      <w:proofErr w:type="gramEnd"/>
      <w:r>
        <w:rPr>
          <w:sz w:val="18"/>
        </w:rPr>
        <w:t xml:space="preserve"> (за дополнительную плату) в </w:t>
      </w:r>
      <w:proofErr w:type="spellStart"/>
      <w:r>
        <w:rPr>
          <w:b/>
          <w:sz w:val="18"/>
        </w:rPr>
        <w:t>Дзунгри</w:t>
      </w:r>
      <w:proofErr w:type="spellEnd"/>
      <w:r>
        <w:rPr>
          <w:b/>
          <w:sz w:val="18"/>
        </w:rPr>
        <w:t xml:space="preserve"> и на</w:t>
      </w:r>
      <w:r>
        <w:rPr>
          <w:sz w:val="18"/>
        </w:rPr>
        <w:t xml:space="preserve"> </w:t>
      </w:r>
      <w:r>
        <w:rPr>
          <w:b/>
          <w:sz w:val="18"/>
        </w:rPr>
        <w:t>дегустацию типичных местных продуктов</w:t>
      </w:r>
      <w:r>
        <w:rPr>
          <w:sz w:val="18"/>
        </w:rPr>
        <w:t>.</w:t>
      </w:r>
    </w:p>
    <w:p w:rsidR="0094239D" w:rsidRDefault="0094239D" w:rsidP="0094239D">
      <w:pPr>
        <w:spacing w:line="2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7"/>
        <w:rPr>
          <w:b/>
          <w:sz w:val="18"/>
          <w:u w:val="single"/>
        </w:rPr>
      </w:pPr>
      <w:r>
        <w:rPr>
          <w:b/>
          <w:sz w:val="18"/>
          <w:u w:val="single"/>
        </w:rPr>
        <w:t>ДОПОЛНИТЕЛЬНАЯ ЭКСКУРСИЯ ДЗУНГРИ И ДЕГУСТАЦИЯ ТИПИЧНЫХ МЕСТНЫХ ПРОДУКТОВ: € 35</w:t>
      </w:r>
    </w:p>
    <w:p w:rsidR="0094239D" w:rsidRDefault="0094239D" w:rsidP="0094239D">
      <w:pPr>
        <w:ind w:left="7"/>
        <w:jc w:val="both"/>
        <w:rPr>
          <w:sz w:val="18"/>
        </w:rPr>
      </w:pPr>
      <w:r>
        <w:rPr>
          <w:sz w:val="18"/>
        </w:rPr>
        <w:t xml:space="preserve">Отправление в </w:t>
      </w:r>
      <w:proofErr w:type="spellStart"/>
      <w:r>
        <w:rPr>
          <w:sz w:val="18"/>
        </w:rPr>
        <w:t>Дзунгри</w:t>
      </w:r>
      <w:proofErr w:type="spellEnd"/>
      <w:r>
        <w:rPr>
          <w:sz w:val="18"/>
        </w:rPr>
        <w:t>, город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который находится на высоте 571 метр над уровнем моря с северной стороны горы </w:t>
      </w:r>
      <w:proofErr w:type="spellStart"/>
      <w:r>
        <w:rPr>
          <w:sz w:val="18"/>
        </w:rPr>
        <w:t>Поро</w:t>
      </w:r>
      <w:proofErr w:type="spellEnd"/>
      <w:r>
        <w:rPr>
          <w:sz w:val="18"/>
        </w:rPr>
        <w:t xml:space="preserve">. Данная экскурсия даст Вам возможность познакомиться с деревенской жизнью Калабрии. </w:t>
      </w:r>
      <w:proofErr w:type="spellStart"/>
      <w:r>
        <w:rPr>
          <w:sz w:val="18"/>
        </w:rPr>
        <w:t>Дзунгри</w:t>
      </w:r>
      <w:proofErr w:type="spellEnd"/>
      <w:r>
        <w:rPr>
          <w:sz w:val="18"/>
        </w:rPr>
        <w:t xml:space="preserve"> – один из интереснейших сельскохозяйственных центров Калабрии. Старинный город характеризуется простой архитектурой и представляет социальную модель крестьянской жизни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которая развивалась с течением времени, но при этом отражается в несложных строениях. Посетим дома-пещеры </w:t>
      </w:r>
      <w:proofErr w:type="spellStart"/>
      <w:r>
        <w:rPr>
          <w:sz w:val="18"/>
        </w:rPr>
        <w:t>Дзунгри</w:t>
      </w:r>
      <w:proofErr w:type="spellEnd"/>
      <w:r>
        <w:rPr>
          <w:sz w:val="18"/>
        </w:rPr>
        <w:t xml:space="preserve"> и в церковь Святой Марии </w:t>
      </w:r>
      <w:proofErr w:type="spellStart"/>
      <w:r>
        <w:rPr>
          <w:sz w:val="18"/>
        </w:rPr>
        <w:t>дэлла</w:t>
      </w:r>
      <w:proofErr w:type="spellEnd"/>
      <w:r>
        <w:rPr>
          <w:sz w:val="18"/>
        </w:rPr>
        <w:t xml:space="preserve"> Неве (</w:t>
      </w:r>
      <w:proofErr w:type="spellStart"/>
      <w:r>
        <w:rPr>
          <w:sz w:val="18"/>
        </w:rPr>
        <w:t>Santa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Maria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Neve</w:t>
      </w:r>
      <w:proofErr w:type="spellEnd"/>
      <w:r>
        <w:rPr>
          <w:sz w:val="18"/>
        </w:rPr>
        <w:t>).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rPr>
          <w:rFonts w:ascii="Times New Roman" w:eastAsia="Times New Roman" w:hAnsi="Times New Roman"/>
        </w:rPr>
        <w:sectPr w:rsidR="0094239D">
          <w:pgSz w:w="11900" w:h="16838"/>
          <w:pgMar w:top="1408" w:right="1126" w:bottom="711" w:left="1133" w:header="0" w:footer="0" w:gutter="0"/>
          <w:cols w:space="720"/>
        </w:sectPr>
      </w:pPr>
    </w:p>
    <w:p w:rsidR="0094239D" w:rsidRDefault="0094239D" w:rsidP="0094239D">
      <w:pPr>
        <w:spacing w:line="242" w:lineRule="auto"/>
        <w:ind w:left="120" w:right="200"/>
        <w:jc w:val="both"/>
        <w:rPr>
          <w:sz w:val="18"/>
        </w:rPr>
      </w:pPr>
      <w:bookmarkStart w:id="0" w:name="page7"/>
      <w:bookmarkEnd w:id="0"/>
      <w:r>
        <w:rPr>
          <w:sz w:val="18"/>
        </w:rPr>
        <w:lastRenderedPageBreak/>
        <w:t xml:space="preserve">Затем мы отправимся на ферму, которая производит в небольших количествах </w:t>
      </w:r>
      <w:proofErr w:type="spellStart"/>
      <w:r>
        <w:rPr>
          <w:sz w:val="18"/>
        </w:rPr>
        <w:t>н’дуйю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n’duja</w:t>
      </w:r>
      <w:proofErr w:type="spellEnd"/>
      <w:r>
        <w:rPr>
          <w:sz w:val="18"/>
        </w:rPr>
        <w:t xml:space="preserve">), типичное </w:t>
      </w:r>
      <w:proofErr w:type="spellStart"/>
      <w:r>
        <w:rPr>
          <w:sz w:val="18"/>
        </w:rPr>
        <w:t>калабрийское</w:t>
      </w:r>
      <w:proofErr w:type="spellEnd"/>
      <w:r>
        <w:rPr>
          <w:sz w:val="18"/>
        </w:rPr>
        <w:t xml:space="preserve"> салями, вино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сыр и овощи. </w:t>
      </w:r>
      <w:proofErr w:type="spellStart"/>
      <w:r>
        <w:rPr>
          <w:sz w:val="18"/>
        </w:rPr>
        <w:t>Продегустируем</w:t>
      </w:r>
      <w:proofErr w:type="spellEnd"/>
      <w:r>
        <w:rPr>
          <w:sz w:val="18"/>
        </w:rPr>
        <w:t xml:space="preserve"> типичные местные продукты с возможностью покупки чего-то типичного и уникального. Ужин и ночь в отеле.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57785</wp:posOffset>
            </wp:positionV>
            <wp:extent cx="6191885" cy="186055"/>
            <wp:effectExtent l="19050" t="0" r="0" b="0"/>
            <wp:wrapNone/>
            <wp:docPr id="1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99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120"/>
        <w:rPr>
          <w:b/>
          <w:color w:val="FFFFFF"/>
        </w:rPr>
      </w:pPr>
      <w:r>
        <w:rPr>
          <w:b/>
          <w:color w:val="FFFFFF"/>
        </w:rPr>
        <w:t>ДЕНЬ 7 – REGGIO CALABRIA - SCILLA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15240</wp:posOffset>
            </wp:positionV>
            <wp:extent cx="6191885" cy="4445"/>
            <wp:effectExtent l="0" t="0" r="0" b="0"/>
            <wp:wrapNone/>
            <wp:docPr id="1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9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120"/>
        <w:rPr>
          <w:sz w:val="18"/>
        </w:rPr>
      </w:pPr>
      <w:r>
        <w:rPr>
          <w:sz w:val="18"/>
        </w:rPr>
        <w:t xml:space="preserve">Завтрак в отеле и отправление в </w:t>
      </w:r>
      <w:proofErr w:type="spellStart"/>
      <w:r>
        <w:rPr>
          <w:sz w:val="18"/>
        </w:rPr>
        <w:t>Шиллу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Реджо</w:t>
      </w:r>
      <w:proofErr w:type="spellEnd"/>
      <w:r>
        <w:rPr>
          <w:sz w:val="18"/>
        </w:rPr>
        <w:t xml:space="preserve"> Калабрия.</w:t>
      </w:r>
    </w:p>
    <w:p w:rsidR="0094239D" w:rsidRDefault="0094239D" w:rsidP="0094239D">
      <w:pPr>
        <w:spacing w:line="0" w:lineRule="atLeast"/>
        <w:ind w:left="120" w:right="200"/>
        <w:jc w:val="both"/>
        <w:rPr>
          <w:sz w:val="18"/>
        </w:rPr>
      </w:pPr>
      <w:r>
        <w:rPr>
          <w:sz w:val="18"/>
        </w:rPr>
        <w:t xml:space="preserve">Отправление в городок </w:t>
      </w:r>
      <w:proofErr w:type="spellStart"/>
      <w:r>
        <w:rPr>
          <w:sz w:val="18"/>
        </w:rPr>
        <w:t>Шилла</w:t>
      </w:r>
      <w:proofErr w:type="spellEnd"/>
      <w:r>
        <w:rPr>
          <w:sz w:val="18"/>
        </w:rPr>
        <w:t xml:space="preserve"> – сказочно красивый городок на Фиолетовом Побережье (</w:t>
      </w:r>
      <w:proofErr w:type="spellStart"/>
      <w:r>
        <w:rPr>
          <w:sz w:val="18"/>
        </w:rPr>
        <w:t>Costa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Viola</w:t>
      </w:r>
      <w:proofErr w:type="spellEnd"/>
      <w:r>
        <w:rPr>
          <w:sz w:val="18"/>
        </w:rPr>
        <w:t xml:space="preserve">). По прибытии Вы посетите старинную рыбацкую деревушку под названием </w:t>
      </w:r>
      <w:proofErr w:type="spellStart"/>
      <w:r>
        <w:rPr>
          <w:sz w:val="18"/>
        </w:rPr>
        <w:t>Кьяналея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Chianalea</w:t>
      </w:r>
      <w:proofErr w:type="spellEnd"/>
      <w:r>
        <w:rPr>
          <w:sz w:val="18"/>
        </w:rPr>
        <w:t xml:space="preserve">). У Вас будет возможность полюбоваться средневековым замком </w:t>
      </w:r>
      <w:proofErr w:type="spellStart"/>
      <w:r>
        <w:rPr>
          <w:sz w:val="18"/>
        </w:rPr>
        <w:t>Руффо</w:t>
      </w:r>
      <w:proofErr w:type="spellEnd"/>
      <w:r>
        <w:rPr>
          <w:sz w:val="18"/>
        </w:rPr>
        <w:t>, церковью Святого Духа XVIII века и ее шедеврами, прогуляться по узким улочкам так называемой «маленькой южной Венеции».</w:t>
      </w:r>
    </w:p>
    <w:p w:rsidR="0094239D" w:rsidRDefault="0094239D" w:rsidP="0094239D">
      <w:pPr>
        <w:spacing w:line="2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37" w:lineRule="auto"/>
        <w:ind w:left="120" w:right="220"/>
        <w:jc w:val="both"/>
        <w:rPr>
          <w:sz w:val="18"/>
        </w:rPr>
      </w:pPr>
      <w:r>
        <w:rPr>
          <w:sz w:val="18"/>
        </w:rPr>
        <w:t xml:space="preserve">После чего отправимся в </w:t>
      </w:r>
      <w:proofErr w:type="spellStart"/>
      <w:r>
        <w:rPr>
          <w:sz w:val="18"/>
        </w:rPr>
        <w:t>Реджо</w:t>
      </w:r>
      <w:proofErr w:type="spellEnd"/>
      <w:r>
        <w:rPr>
          <w:sz w:val="18"/>
        </w:rPr>
        <w:t xml:space="preserve"> Калабрию – элегантный и современный город в стиле «Либерти », относящийся к итальянскому модерну. У Вас будет возможность (факультативно) посетить Национальный Музей, где хранится одна из богатейших коллекций Великой Греции и знаменитые Бронзовые скульптуры «Воины из </w:t>
      </w:r>
      <w:proofErr w:type="spellStart"/>
      <w:r>
        <w:rPr>
          <w:sz w:val="18"/>
        </w:rPr>
        <w:t>Риаче</w:t>
      </w:r>
      <w:proofErr w:type="spellEnd"/>
      <w:r>
        <w:rPr>
          <w:sz w:val="18"/>
        </w:rPr>
        <w:t xml:space="preserve">». Далее мы прогуляемся по набережной </w:t>
      </w:r>
      <w:proofErr w:type="spellStart"/>
      <w:r>
        <w:rPr>
          <w:sz w:val="18"/>
        </w:rPr>
        <w:t>Реджо</w:t>
      </w:r>
      <w:proofErr w:type="spellEnd"/>
      <w:r>
        <w:rPr>
          <w:sz w:val="18"/>
        </w:rPr>
        <w:t xml:space="preserve"> Калабрии, которая была названа </w:t>
      </w:r>
      <w:proofErr w:type="spellStart"/>
      <w:r>
        <w:rPr>
          <w:sz w:val="18"/>
        </w:rPr>
        <w:t>Габриэлем</w:t>
      </w:r>
      <w:proofErr w:type="spellEnd"/>
      <w:proofErr w:type="gramStart"/>
      <w:r>
        <w:rPr>
          <w:sz w:val="18"/>
        </w:rPr>
        <w:t xml:space="preserve"> </w:t>
      </w:r>
      <w:proofErr w:type="spellStart"/>
      <w:r>
        <w:rPr>
          <w:sz w:val="18"/>
        </w:rPr>
        <w:t>Д</w:t>
      </w:r>
      <w:proofErr w:type="gramEnd"/>
      <w:r>
        <w:rPr>
          <w:sz w:val="18"/>
        </w:rPr>
        <w:t>’Аннунцио</w:t>
      </w:r>
      <w:proofErr w:type="spellEnd"/>
      <w:r>
        <w:rPr>
          <w:sz w:val="18"/>
        </w:rPr>
        <w:t xml:space="preserve"> «самым красивым километром Италии». И в конце нашей экскурсии посетим римские бани, греческие стены и Кафедральный собор. Свободное время на шопинг.</w:t>
      </w:r>
    </w:p>
    <w:p w:rsidR="0094239D" w:rsidRDefault="0094239D" w:rsidP="0094239D">
      <w:pPr>
        <w:spacing w:line="3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120"/>
        <w:rPr>
          <w:sz w:val="18"/>
        </w:rPr>
      </w:pPr>
      <w:proofErr w:type="gramStart"/>
      <w:r>
        <w:rPr>
          <w:sz w:val="18"/>
        </w:rPr>
        <w:t>Переезд в Вилла Сан Джованни на посадка на паром до Мессины.</w:t>
      </w:r>
      <w:proofErr w:type="gramEnd"/>
    </w:p>
    <w:p w:rsidR="0094239D" w:rsidRDefault="0094239D" w:rsidP="0094239D">
      <w:pPr>
        <w:spacing w:line="1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120"/>
        <w:rPr>
          <w:sz w:val="18"/>
        </w:rPr>
      </w:pPr>
      <w:r>
        <w:rPr>
          <w:sz w:val="18"/>
        </w:rPr>
        <w:t>Ужин и ночь в отеле Катании/Таормины.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66675</wp:posOffset>
            </wp:positionV>
            <wp:extent cx="6191885" cy="184150"/>
            <wp:effectExtent l="19050" t="0" r="0" b="0"/>
            <wp:wrapNone/>
            <wp:docPr id="1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112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0" w:lineRule="atLeast"/>
        <w:ind w:left="120"/>
        <w:rPr>
          <w:b/>
          <w:color w:val="FFFFFF"/>
        </w:rPr>
      </w:pPr>
      <w:r>
        <w:rPr>
          <w:b/>
          <w:color w:val="FFFFFF"/>
        </w:rPr>
        <w:t>ДЕНЬ 8– ВОСКРЕСЕНЬЕ: ДЕНЬ ВЫЕЗДА.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13335</wp:posOffset>
            </wp:positionV>
            <wp:extent cx="6191885" cy="4445"/>
            <wp:effectExtent l="0" t="0" r="0" b="0"/>
            <wp:wrapNone/>
            <wp:docPr id="2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39D" w:rsidRDefault="0094239D" w:rsidP="0094239D">
      <w:pPr>
        <w:spacing w:line="8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spacing w:line="232" w:lineRule="auto"/>
        <w:ind w:left="120" w:right="200"/>
        <w:rPr>
          <w:sz w:val="18"/>
          <w:highlight w:val="yellow"/>
        </w:rPr>
      </w:pPr>
      <w:r>
        <w:rPr>
          <w:sz w:val="18"/>
        </w:rPr>
        <w:t>Завтрак в отеле. Освобождение номеров по правилам отеля в 10:00 (*).</w:t>
      </w:r>
      <w:proofErr w:type="spellStart"/>
      <w:r>
        <w:rPr>
          <w:sz w:val="18"/>
        </w:rPr>
        <w:t>Трансфер</w:t>
      </w:r>
      <w:proofErr w:type="spellEnd"/>
      <w:r>
        <w:rPr>
          <w:sz w:val="18"/>
        </w:rPr>
        <w:t xml:space="preserve"> в аэропорт Катании</w:t>
      </w:r>
      <w:proofErr w:type="gramStart"/>
      <w:r>
        <w:rPr>
          <w:sz w:val="18"/>
        </w:rPr>
        <w:t xml:space="preserve"> (**). </w:t>
      </w:r>
      <w:proofErr w:type="gramEnd"/>
      <w:r>
        <w:rPr>
          <w:sz w:val="18"/>
        </w:rPr>
        <w:t xml:space="preserve">Вылет в Рим </w:t>
      </w:r>
      <w:r>
        <w:rPr>
          <w:sz w:val="18"/>
          <w:highlight w:val="yellow"/>
        </w:rPr>
        <w:t>(АZ</w:t>
      </w:r>
      <w:r>
        <w:rPr>
          <w:sz w:val="18"/>
        </w:rPr>
        <w:t xml:space="preserve"> </w:t>
      </w:r>
      <w:r>
        <w:rPr>
          <w:sz w:val="18"/>
          <w:highlight w:val="yellow"/>
        </w:rPr>
        <w:t>1750 в 19:10).</w:t>
      </w:r>
    </w:p>
    <w:p w:rsidR="0094239D" w:rsidRDefault="0094239D" w:rsidP="0094239D">
      <w:pPr>
        <w:spacing w:line="2" w:lineRule="exact"/>
        <w:rPr>
          <w:rFonts w:ascii="Times New Roman" w:eastAsia="Times New Roman" w:hAnsi="Times New Roman"/>
        </w:rPr>
      </w:pPr>
    </w:p>
    <w:p w:rsidR="0094239D" w:rsidRDefault="0094239D" w:rsidP="0094239D">
      <w:pPr>
        <w:numPr>
          <w:ilvl w:val="1"/>
          <w:numId w:val="3"/>
        </w:numPr>
        <w:tabs>
          <w:tab w:val="left" w:pos="400"/>
        </w:tabs>
        <w:spacing w:line="0" w:lineRule="atLeast"/>
        <w:ind w:left="400" w:hanging="246"/>
        <w:rPr>
          <w:i/>
          <w:sz w:val="18"/>
        </w:rPr>
      </w:pPr>
      <w:r>
        <w:rPr>
          <w:i/>
          <w:sz w:val="18"/>
        </w:rPr>
        <w:t xml:space="preserve">Номера в отеле полагается освободить в 10:00 утра. Вы можете оставаться на территории отеля до </w:t>
      </w:r>
      <w:proofErr w:type="spellStart"/>
      <w:r>
        <w:rPr>
          <w:i/>
          <w:sz w:val="18"/>
        </w:rPr>
        <w:t>трансфера</w:t>
      </w:r>
      <w:proofErr w:type="spellEnd"/>
    </w:p>
    <w:p w:rsidR="0094239D" w:rsidRDefault="0094239D" w:rsidP="0094239D">
      <w:pPr>
        <w:spacing w:line="1" w:lineRule="exact"/>
        <w:rPr>
          <w:i/>
          <w:sz w:val="18"/>
        </w:rPr>
      </w:pPr>
    </w:p>
    <w:p w:rsidR="0094239D" w:rsidRDefault="0094239D" w:rsidP="0094239D">
      <w:pPr>
        <w:numPr>
          <w:ilvl w:val="0"/>
          <w:numId w:val="3"/>
        </w:numPr>
        <w:tabs>
          <w:tab w:val="left" w:pos="240"/>
        </w:tabs>
        <w:spacing w:line="237" w:lineRule="auto"/>
        <w:ind w:left="240" w:hanging="127"/>
        <w:rPr>
          <w:i/>
          <w:sz w:val="18"/>
        </w:rPr>
      </w:pPr>
      <w:r>
        <w:rPr>
          <w:i/>
          <w:sz w:val="18"/>
        </w:rPr>
        <w:t>аэропорт и также оставить свой багаж в камере хранения отеля абсолютн6о бесплатно.</w:t>
      </w:r>
    </w:p>
    <w:p w:rsidR="0094239D" w:rsidRDefault="0094239D" w:rsidP="0094239D">
      <w:pPr>
        <w:numPr>
          <w:ilvl w:val="0"/>
          <w:numId w:val="4"/>
        </w:numPr>
        <w:tabs>
          <w:tab w:val="left" w:pos="473"/>
        </w:tabs>
        <w:spacing w:line="0" w:lineRule="atLeast"/>
        <w:ind w:left="120" w:right="220" w:hanging="7"/>
        <w:rPr>
          <w:i/>
          <w:sz w:val="18"/>
        </w:rPr>
      </w:pPr>
      <w:r>
        <w:rPr>
          <w:i/>
          <w:sz w:val="18"/>
        </w:rPr>
        <w:t xml:space="preserve">Если у Вас заказан индивидуальный </w:t>
      </w:r>
      <w:proofErr w:type="spellStart"/>
      <w:r>
        <w:rPr>
          <w:i/>
          <w:sz w:val="18"/>
        </w:rPr>
        <w:t>трансфер</w:t>
      </w:r>
      <w:proofErr w:type="spellEnd"/>
      <w:r>
        <w:rPr>
          <w:i/>
          <w:sz w:val="18"/>
        </w:rPr>
        <w:t xml:space="preserve"> то в указанное в ваучере время Вас заберет водитель машины на </w:t>
      </w:r>
      <w:proofErr w:type="spellStart"/>
      <w:r>
        <w:rPr>
          <w:i/>
          <w:sz w:val="18"/>
        </w:rPr>
        <w:t>ресепшене</w:t>
      </w:r>
      <w:proofErr w:type="spellEnd"/>
      <w:r>
        <w:rPr>
          <w:i/>
          <w:sz w:val="18"/>
        </w:rPr>
        <w:t xml:space="preserve"> отеля</w:t>
      </w:r>
      <w:proofErr w:type="gramStart"/>
      <w:r>
        <w:rPr>
          <w:i/>
          <w:sz w:val="18"/>
        </w:rPr>
        <w:t xml:space="preserve"> П</w:t>
      </w:r>
      <w:proofErr w:type="gramEnd"/>
      <w:r>
        <w:rPr>
          <w:i/>
          <w:sz w:val="18"/>
        </w:rPr>
        <w:t>ри желании вы можете продлить номер отеля за дополнительную плату (если отель располагает свободными номерами)</w:t>
      </w:r>
    </w:p>
    <w:p w:rsidR="0094239D" w:rsidRDefault="0094239D" w:rsidP="0094239D">
      <w:pPr>
        <w:spacing w:line="219" w:lineRule="exact"/>
        <w:rPr>
          <w:i/>
          <w:sz w:val="18"/>
        </w:rPr>
      </w:pPr>
    </w:p>
    <w:p w:rsidR="0094239D" w:rsidRDefault="0094239D" w:rsidP="0094239D">
      <w:pPr>
        <w:numPr>
          <w:ilvl w:val="0"/>
          <w:numId w:val="4"/>
        </w:numPr>
        <w:tabs>
          <w:tab w:val="left" w:pos="456"/>
        </w:tabs>
        <w:spacing w:line="247" w:lineRule="auto"/>
        <w:ind w:left="120" w:right="220" w:hanging="7"/>
        <w:jc w:val="both"/>
        <w:rPr>
          <w:i/>
          <w:sz w:val="18"/>
        </w:rPr>
      </w:pPr>
      <w:r>
        <w:rPr>
          <w:i/>
          <w:sz w:val="18"/>
        </w:rPr>
        <w:t xml:space="preserve">В случае переезда после </w:t>
      </w:r>
      <w:proofErr w:type="spellStart"/>
      <w:r>
        <w:rPr>
          <w:i/>
          <w:sz w:val="18"/>
        </w:rPr>
        <w:t>оканчания</w:t>
      </w:r>
      <w:proofErr w:type="spellEnd"/>
      <w:r>
        <w:rPr>
          <w:i/>
          <w:sz w:val="18"/>
        </w:rPr>
        <w:t xml:space="preserve"> тура в другие отели в районе Таормина Вы можете заказать </w:t>
      </w:r>
      <w:proofErr w:type="spellStart"/>
      <w:r>
        <w:rPr>
          <w:i/>
          <w:sz w:val="18"/>
        </w:rPr>
        <w:t>трансфе</w:t>
      </w:r>
      <w:proofErr w:type="gramStart"/>
      <w:r>
        <w:rPr>
          <w:i/>
          <w:sz w:val="18"/>
        </w:rPr>
        <w:t>р</w:t>
      </w:r>
      <w:proofErr w:type="spellEnd"/>
      <w:r>
        <w:rPr>
          <w:i/>
          <w:sz w:val="18"/>
        </w:rPr>
        <w:t>(</w:t>
      </w:r>
      <w:proofErr w:type="gramEnd"/>
      <w:r>
        <w:rPr>
          <w:i/>
          <w:sz w:val="18"/>
        </w:rPr>
        <w:t xml:space="preserve">за доп. плату) из отеля в отель. Обратный </w:t>
      </w:r>
      <w:proofErr w:type="spellStart"/>
      <w:r>
        <w:rPr>
          <w:i/>
          <w:sz w:val="18"/>
        </w:rPr>
        <w:t>трансфер</w:t>
      </w:r>
      <w:proofErr w:type="spellEnd"/>
      <w:r>
        <w:rPr>
          <w:i/>
          <w:sz w:val="18"/>
        </w:rPr>
        <w:t xml:space="preserve"> из отеля в аэропорт Катании включен для всех </w:t>
      </w:r>
      <w:proofErr w:type="gramStart"/>
      <w:r>
        <w:rPr>
          <w:i/>
          <w:sz w:val="18"/>
        </w:rPr>
        <w:t>клиентов</w:t>
      </w:r>
      <w:proofErr w:type="gramEnd"/>
      <w:r>
        <w:rPr>
          <w:i/>
          <w:sz w:val="18"/>
        </w:rPr>
        <w:t xml:space="preserve"> которые вылетают рейсами на </w:t>
      </w:r>
      <w:r>
        <w:rPr>
          <w:sz w:val="18"/>
        </w:rPr>
        <w:t>Рим</w:t>
      </w:r>
      <w:r>
        <w:rPr>
          <w:i/>
          <w:sz w:val="18"/>
        </w:rPr>
        <w:t xml:space="preserve"> </w:t>
      </w:r>
      <w:r>
        <w:rPr>
          <w:sz w:val="18"/>
          <w:highlight w:val="yellow"/>
        </w:rPr>
        <w:t>(АZ 1750</w:t>
      </w:r>
      <w:r>
        <w:rPr>
          <w:i/>
          <w:sz w:val="18"/>
        </w:rPr>
        <w:t xml:space="preserve"> </w:t>
      </w:r>
      <w:r>
        <w:rPr>
          <w:sz w:val="18"/>
          <w:highlight w:val="yellow"/>
        </w:rPr>
        <w:t>в</w:t>
      </w:r>
      <w:r>
        <w:rPr>
          <w:i/>
          <w:sz w:val="18"/>
        </w:rPr>
        <w:t xml:space="preserve"> </w:t>
      </w:r>
      <w:r>
        <w:rPr>
          <w:sz w:val="18"/>
          <w:highlight w:val="yellow"/>
        </w:rPr>
        <w:t>19:10).</w:t>
      </w:r>
    </w:p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pict>
          <v:rect id="_x0000_s1045" style="position:absolute;margin-left:-.3pt;margin-top:5.35pt;width:.95pt;height:.95pt;z-index:-251658240" o:userdrawn="t" fillcolor="black" strokecolor="none"/>
        </w:pict>
      </w:r>
      <w:r>
        <w:pict>
          <v:line id="_x0000_s1046" style="position:absolute;z-index:-251658240" from=".45pt,5.8pt" to="497.85pt,5.8pt" o:userdrawn="t" strokeweight=".36pt"/>
        </w:pict>
      </w:r>
      <w:r>
        <w:pict>
          <v:rect id="_x0000_s1047" style="position:absolute;margin-left:497.7pt;margin-top:5.35pt;width:.95pt;height:.95pt;z-index:-251658240" o:userdrawn="t" fillcolor="black" strokecolor="none"/>
        </w:pict>
      </w:r>
      <w:r>
        <w:pict>
          <v:line id="_x0000_s1048" style="position:absolute;z-index:-251658240" from=".15pt,6.1pt" to=".15pt,27.7pt" o:userdrawn="t" strokeweight=".36pt"/>
        </w:pict>
      </w:r>
      <w:r>
        <w:pict>
          <v:line id="_x0000_s1049" style="position:absolute;z-index:-251658240" from="498.15pt,6.1pt" to="498.15pt,27.7pt" o:userdrawn="t" strokeweight=".36pt"/>
        </w:pict>
      </w:r>
    </w:p>
    <w:p w:rsidR="0094239D" w:rsidRDefault="0094239D" w:rsidP="0094239D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700"/>
        <w:gridCol w:w="540"/>
        <w:gridCol w:w="400"/>
        <w:gridCol w:w="140"/>
        <w:gridCol w:w="1940"/>
        <w:gridCol w:w="120"/>
        <w:gridCol w:w="540"/>
        <w:gridCol w:w="340"/>
        <w:gridCol w:w="340"/>
        <w:gridCol w:w="120"/>
        <w:gridCol w:w="760"/>
        <w:gridCol w:w="20"/>
        <w:gridCol w:w="140"/>
        <w:gridCol w:w="880"/>
        <w:gridCol w:w="900"/>
        <w:gridCol w:w="20"/>
        <w:gridCol w:w="400"/>
        <w:gridCol w:w="160"/>
        <w:gridCol w:w="1380"/>
        <w:gridCol w:w="20"/>
      </w:tblGrid>
      <w:tr w:rsidR="0094239D" w:rsidTr="0094239D">
        <w:trPr>
          <w:trHeight w:val="20"/>
        </w:trPr>
        <w:tc>
          <w:tcPr>
            <w:tcW w:w="20" w:type="dxa"/>
            <w:vAlign w:val="bottom"/>
          </w:tcPr>
          <w:p w:rsidR="0094239D" w:rsidRDefault="0094239D" w:rsidP="0094239D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4239D" w:rsidTr="0094239D">
        <w:trPr>
          <w:trHeight w:val="40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vAlign w:val="bottom"/>
            <w:hideMark/>
          </w:tcPr>
          <w:p w:rsidR="0094239D" w:rsidRDefault="0094239D">
            <w:pPr>
              <w:spacing w:line="0" w:lineRule="atLeast"/>
              <w:rPr>
                <w:b/>
                <w:color w:val="000080"/>
                <w:w w:val="96"/>
                <w:sz w:val="18"/>
              </w:rPr>
            </w:pPr>
            <w:r>
              <w:rPr>
                <w:b/>
                <w:color w:val="000080"/>
                <w:w w:val="96"/>
                <w:sz w:val="18"/>
              </w:rPr>
              <w:t>ДАТЫ ЗАЕЗДОВ:</w:t>
            </w:r>
          </w:p>
        </w:tc>
        <w:tc>
          <w:tcPr>
            <w:tcW w:w="400" w:type="dxa"/>
            <w:vMerge w:val="restart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nil"/>
              <w:left w:val="nil"/>
              <w:bottom w:val="single" w:sz="8" w:space="0" w:color="000080"/>
              <w:right w:val="nil"/>
            </w:tcBorders>
            <w:vAlign w:val="bottom"/>
            <w:hideMark/>
          </w:tcPr>
          <w:p w:rsidR="0094239D" w:rsidRDefault="0094239D">
            <w:pPr>
              <w:spacing w:line="0" w:lineRule="atLeast"/>
              <w:rPr>
                <w:b/>
                <w:color w:val="000080"/>
                <w:w w:val="98"/>
              </w:rPr>
            </w:pPr>
            <w:proofErr w:type="spellStart"/>
            <w:r>
              <w:rPr>
                <w:b/>
                <w:color w:val="000080"/>
                <w:w w:val="98"/>
              </w:rPr>
              <w:t>Трансферы</w:t>
            </w:r>
            <w:proofErr w:type="spellEnd"/>
            <w:r>
              <w:rPr>
                <w:b/>
                <w:color w:val="000080"/>
                <w:w w:val="98"/>
              </w:rPr>
              <w:t>:</w:t>
            </w:r>
          </w:p>
        </w:tc>
        <w:tc>
          <w:tcPr>
            <w:tcW w:w="8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4239D" w:rsidTr="0094239D">
        <w:trPr>
          <w:trHeight w:val="25"/>
        </w:trPr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94239D" w:rsidRDefault="0094239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vAlign w:val="center"/>
            <w:hideMark/>
          </w:tcPr>
          <w:p w:rsidR="0094239D" w:rsidRDefault="0094239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vMerge/>
            <w:vAlign w:val="center"/>
            <w:hideMark/>
          </w:tcPr>
          <w:p w:rsidR="0094239D" w:rsidRDefault="0094239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94239D" w:rsidRDefault="0094239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94239D" w:rsidRDefault="0094239D">
            <w:pPr>
              <w:rPr>
                <w:b/>
                <w:color w:val="000080"/>
                <w:w w:val="98"/>
              </w:rPr>
            </w:pPr>
          </w:p>
        </w:tc>
        <w:tc>
          <w:tcPr>
            <w:tcW w:w="88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4239D" w:rsidTr="0094239D">
        <w:trPr>
          <w:trHeight w:val="185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vAlign w:val="bottom"/>
            <w:hideMark/>
          </w:tcPr>
          <w:p w:rsidR="0094239D" w:rsidRDefault="0094239D">
            <w:pPr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3020" w:type="dxa"/>
            <w:gridSpan w:val="4"/>
            <w:vAlign w:val="bottom"/>
            <w:hideMark/>
          </w:tcPr>
          <w:p w:rsidR="0094239D" w:rsidRDefault="0094239D">
            <w:pPr>
              <w:spacing w:line="185" w:lineRule="exact"/>
              <w:ind w:right="16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03, 10, 17, 24</w:t>
            </w: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80" w:type="dxa"/>
            <w:gridSpan w:val="10"/>
            <w:vAlign w:val="bottom"/>
            <w:hideMark/>
          </w:tcPr>
          <w:p w:rsidR="0094239D" w:rsidRDefault="0094239D">
            <w:pPr>
              <w:spacing w:line="185" w:lineRule="exact"/>
              <w:rPr>
                <w:sz w:val="18"/>
              </w:rPr>
            </w:pPr>
            <w:r>
              <w:rPr>
                <w:sz w:val="18"/>
              </w:rPr>
              <w:t xml:space="preserve">- Индивидуальный </w:t>
            </w:r>
            <w:proofErr w:type="spellStart"/>
            <w:r>
              <w:rPr>
                <w:sz w:val="18"/>
              </w:rPr>
              <w:t>трансфер</w:t>
            </w:r>
            <w:proofErr w:type="spellEnd"/>
            <w:r>
              <w:rPr>
                <w:sz w:val="18"/>
              </w:rPr>
              <w:t xml:space="preserve"> в аэропорт Катания из отеля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4239D" w:rsidTr="0094239D">
        <w:trPr>
          <w:trHeight w:val="218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vAlign w:val="bottom"/>
            <w:hideMark/>
          </w:tcPr>
          <w:p w:rsidR="0094239D" w:rsidRDefault="0094239D">
            <w:pPr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3020" w:type="dxa"/>
            <w:gridSpan w:val="4"/>
            <w:vAlign w:val="bottom"/>
            <w:hideMark/>
          </w:tcPr>
          <w:p w:rsidR="0094239D" w:rsidRDefault="0094239D">
            <w:pPr>
              <w:spacing w:line="218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01, 08, 15, 22, 29</w:t>
            </w: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60" w:type="dxa"/>
            <w:gridSpan w:val="9"/>
            <w:vAlign w:val="bottom"/>
            <w:hideMark/>
          </w:tcPr>
          <w:p w:rsidR="0094239D" w:rsidRDefault="0094239D">
            <w:pPr>
              <w:spacing w:line="218" w:lineRule="exact"/>
              <w:ind w:left="20"/>
              <w:rPr>
                <w:sz w:val="18"/>
              </w:rPr>
            </w:pPr>
            <w:r>
              <w:rPr>
                <w:sz w:val="18"/>
              </w:rPr>
              <w:t>районе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аормина в один конец € 85 машина (на 3-х</w:t>
            </w: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4239D" w:rsidTr="0094239D">
        <w:trPr>
          <w:trHeight w:val="22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Align w:val="bottom"/>
            <w:hideMark/>
          </w:tcPr>
          <w:p w:rsidR="0094239D" w:rsidRDefault="0094239D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940" w:type="dxa"/>
            <w:gridSpan w:val="2"/>
            <w:vAlign w:val="bottom"/>
            <w:hideMark/>
          </w:tcPr>
          <w:p w:rsidR="0094239D" w:rsidRDefault="0094239D">
            <w:pPr>
              <w:spacing w:line="0" w:lineRule="atLeas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05, 26</w:t>
            </w:r>
          </w:p>
        </w:tc>
        <w:tc>
          <w:tcPr>
            <w:tcW w:w="1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gridSpan w:val="3"/>
            <w:vAlign w:val="bottom"/>
            <w:hideMark/>
          </w:tcPr>
          <w:p w:rsidR="0094239D" w:rsidRDefault="0094239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человек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</w:p>
        </w:tc>
        <w:tc>
          <w:tcPr>
            <w:tcW w:w="8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258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  02, 09, 16, 23, 30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80" w:type="dxa"/>
            <w:gridSpan w:val="10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- Групповой </w:t>
            </w:r>
            <w:proofErr w:type="spellStart"/>
            <w:r>
              <w:rPr>
                <w:sz w:val="18"/>
              </w:rPr>
              <w:t>трансфер</w:t>
            </w:r>
            <w:proofErr w:type="spellEnd"/>
            <w:r>
              <w:rPr>
                <w:sz w:val="18"/>
              </w:rPr>
              <w:t xml:space="preserve"> в аэропорт Катания из отеля в районе</w:t>
            </w:r>
            <w:proofErr w:type="gramEnd"/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4239D" w:rsidTr="0094239D">
        <w:trPr>
          <w:trHeight w:val="227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8"/>
            <w:vMerge w:val="restart"/>
            <w:vAlign w:val="bottom"/>
            <w:hideMark/>
          </w:tcPr>
          <w:p w:rsidR="0094239D" w:rsidRDefault="0094239D">
            <w:pPr>
              <w:spacing w:line="0" w:lineRule="atLeast"/>
              <w:rPr>
                <w:color w:val="000080"/>
              </w:rPr>
            </w:pPr>
            <w:r>
              <w:rPr>
                <w:b/>
                <w:color w:val="000080"/>
              </w:rPr>
              <w:t>В тариф включено</w:t>
            </w:r>
            <w:r>
              <w:rPr>
                <w:color w:val="000080"/>
              </w:rPr>
              <w:t>: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60" w:type="dxa"/>
            <w:gridSpan w:val="9"/>
            <w:vAlign w:val="bottom"/>
            <w:hideMark/>
          </w:tcPr>
          <w:p w:rsidR="0094239D" w:rsidRDefault="0094239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аормина в один конец € 10 (на одного человека)</w:t>
            </w: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169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0" w:type="dxa"/>
            <w:gridSpan w:val="8"/>
            <w:vMerge/>
            <w:vAlign w:val="center"/>
            <w:hideMark/>
          </w:tcPr>
          <w:p w:rsidR="0094239D" w:rsidRDefault="0094239D">
            <w:pPr>
              <w:rPr>
                <w:color w:val="000080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4239D" w:rsidTr="0094239D">
        <w:trPr>
          <w:trHeight w:val="20"/>
        </w:trPr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gridSpan w:val="3"/>
            <w:shd w:val="clear" w:color="auto" w:fill="000080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4239D" w:rsidTr="0094239D">
        <w:trPr>
          <w:trHeight w:val="229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 4 завтрака и 4 ужина в отеле 3 звезды в районе Таормины;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8" w:space="0" w:color="000080"/>
              <w:right w:val="nil"/>
            </w:tcBorders>
            <w:vAlign w:val="bottom"/>
            <w:hideMark/>
          </w:tcPr>
          <w:p w:rsidR="0094239D" w:rsidRDefault="0094239D">
            <w:pPr>
              <w:spacing w:line="229" w:lineRule="exact"/>
              <w:rPr>
                <w:b/>
                <w:color w:val="000080"/>
                <w:w w:val="99"/>
              </w:rPr>
            </w:pPr>
            <w:r>
              <w:rPr>
                <w:b/>
                <w:color w:val="000080"/>
                <w:w w:val="99"/>
              </w:rPr>
              <w:t>В тариф не включено:</w:t>
            </w:r>
          </w:p>
        </w:tc>
        <w:tc>
          <w:tcPr>
            <w:tcW w:w="1320" w:type="dxa"/>
            <w:gridSpan w:val="3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20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-  3 завтрака и 3 ужина в отеле 3 звезды в районе </w:t>
            </w:r>
            <w:proofErr w:type="spellStart"/>
            <w:r>
              <w:rPr>
                <w:sz w:val="18"/>
              </w:rPr>
              <w:t>Тропеи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40" w:type="dxa"/>
            <w:gridSpan w:val="8"/>
            <w:vAlign w:val="bottom"/>
            <w:hideMark/>
          </w:tcPr>
          <w:p w:rsidR="0094239D" w:rsidRDefault="0094239D">
            <w:pPr>
              <w:spacing w:line="201" w:lineRule="exact"/>
              <w:rPr>
                <w:sz w:val="18"/>
              </w:rPr>
            </w:pPr>
            <w:r>
              <w:rPr>
                <w:sz w:val="18"/>
              </w:rPr>
              <w:t>- Городской налог</w:t>
            </w: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239D" w:rsidTr="0094239D">
        <w:trPr>
          <w:trHeight w:val="218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-  Проезд на комфортабельном автобусе с кондиционером;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4"/>
            <w:vAlign w:val="bottom"/>
            <w:hideMark/>
          </w:tcPr>
          <w:p w:rsidR="0094239D" w:rsidRDefault="0094239D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- Напитки</w:t>
            </w:r>
          </w:p>
        </w:tc>
        <w:tc>
          <w:tcPr>
            <w:tcW w:w="8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4239D" w:rsidTr="0094239D">
        <w:trPr>
          <w:trHeight w:val="22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 Экскурсия на Этну (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полдня);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gridSpan w:val="8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Обеды во время экскурсий</w:t>
            </w: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218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 Экскурсия в </w:t>
            </w:r>
            <w:proofErr w:type="spellStart"/>
            <w:r>
              <w:rPr>
                <w:sz w:val="18"/>
              </w:rPr>
              <w:t>Реджо</w:t>
            </w:r>
            <w:proofErr w:type="spellEnd"/>
            <w:r>
              <w:rPr>
                <w:sz w:val="18"/>
              </w:rPr>
              <w:t xml:space="preserve"> Калабрия и </w:t>
            </w:r>
            <w:proofErr w:type="spellStart"/>
            <w:r>
              <w:rPr>
                <w:sz w:val="18"/>
              </w:rPr>
              <w:t>Шилла</w:t>
            </w:r>
            <w:proofErr w:type="spellEnd"/>
            <w:r>
              <w:rPr>
                <w:sz w:val="18"/>
              </w:rPr>
              <w:t xml:space="preserve"> (полный день);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gridSpan w:val="4"/>
            <w:vAlign w:val="bottom"/>
            <w:hideMark/>
          </w:tcPr>
          <w:p w:rsidR="0094239D" w:rsidRDefault="0094239D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Porterages</w:t>
            </w:r>
            <w:proofErr w:type="spellEnd"/>
          </w:p>
        </w:tc>
        <w:tc>
          <w:tcPr>
            <w:tcW w:w="8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4239D" w:rsidTr="0094239D">
        <w:trPr>
          <w:trHeight w:val="22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 Русскоговорящие ассистенты на Сицилии и в Калабрии;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gridSpan w:val="8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личные расходы</w:t>
            </w: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22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60" w:type="dxa"/>
            <w:gridSpan w:val="9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-  Групповой </w:t>
            </w:r>
            <w:proofErr w:type="spellStart"/>
            <w:r>
              <w:rPr>
                <w:sz w:val="18"/>
              </w:rPr>
              <w:t>трансфер</w:t>
            </w:r>
            <w:proofErr w:type="spellEnd"/>
            <w:r>
              <w:rPr>
                <w:sz w:val="18"/>
              </w:rPr>
              <w:t xml:space="preserve"> из Таормины (Сицилия) </w:t>
            </w:r>
            <w:proofErr w:type="gramStart"/>
            <w:r>
              <w:rPr>
                <w:sz w:val="18"/>
              </w:rPr>
              <w:t>до</w:t>
            </w:r>
            <w:proofErr w:type="gramEnd"/>
            <w:r>
              <w:rPr>
                <w:sz w:val="18"/>
              </w:rPr>
              <w:t xml:space="preserve"> Вилла Сан</w:t>
            </w:r>
          </w:p>
        </w:tc>
        <w:tc>
          <w:tcPr>
            <w:tcW w:w="4780" w:type="dxa"/>
            <w:gridSpan w:val="10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Входные билеты в археологические парки и музеи</w:t>
            </w: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218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218" w:lineRule="exact"/>
              <w:ind w:left="160"/>
              <w:rPr>
                <w:sz w:val="18"/>
              </w:rPr>
            </w:pPr>
            <w:r>
              <w:rPr>
                <w:sz w:val="18"/>
              </w:rPr>
              <w:t>Джованни (Калабрия);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80" w:type="dxa"/>
            <w:gridSpan w:val="10"/>
            <w:vAlign w:val="bottom"/>
            <w:hideMark/>
          </w:tcPr>
          <w:p w:rsidR="0094239D" w:rsidRDefault="0094239D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Также </w:t>
            </w:r>
            <w:proofErr w:type="gramStart"/>
            <w:r>
              <w:rPr>
                <w:sz w:val="18"/>
              </w:rPr>
              <w:t>все</w:t>
            </w:r>
            <w:proofErr w:type="gramEnd"/>
            <w:r>
              <w:rPr>
                <w:sz w:val="18"/>
              </w:rPr>
              <w:t xml:space="preserve"> что не внесено в программе “В тариф включено”</w:t>
            </w: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4239D" w:rsidTr="0094239D">
        <w:trPr>
          <w:trHeight w:val="22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60" w:type="dxa"/>
            <w:gridSpan w:val="9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-  Билеты на паром из Мессины (Сицилия) </w:t>
            </w:r>
            <w:proofErr w:type="gramStart"/>
            <w:r>
              <w:rPr>
                <w:sz w:val="18"/>
              </w:rPr>
              <w:t>до</w:t>
            </w:r>
            <w:proofErr w:type="gramEnd"/>
            <w:r>
              <w:rPr>
                <w:sz w:val="18"/>
              </w:rPr>
              <w:t xml:space="preserve"> Вилла Сан</w:t>
            </w:r>
          </w:p>
        </w:tc>
        <w:tc>
          <w:tcPr>
            <w:tcW w:w="3400" w:type="dxa"/>
            <w:gridSpan w:val="9"/>
            <w:vMerge w:val="restart"/>
            <w:tcBorders>
              <w:top w:val="nil"/>
              <w:left w:val="nil"/>
              <w:bottom w:val="single" w:sz="8" w:space="0" w:color="000080"/>
              <w:right w:val="nil"/>
            </w:tcBorders>
            <w:vAlign w:val="bottom"/>
            <w:hideMark/>
          </w:tcPr>
          <w:p w:rsidR="0094239D" w:rsidRDefault="0094239D">
            <w:pPr>
              <w:spacing w:line="0" w:lineRule="atLeast"/>
              <w:rPr>
                <w:b/>
                <w:color w:val="000080"/>
                <w:w w:val="99"/>
              </w:rPr>
            </w:pPr>
            <w:r>
              <w:rPr>
                <w:b/>
                <w:color w:val="000080"/>
                <w:w w:val="99"/>
              </w:rPr>
              <w:t>Вход в музеи и археологические зоны:</w:t>
            </w: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157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20" w:type="dxa"/>
            <w:gridSpan w:val="8"/>
            <w:vMerge w:val="restart"/>
            <w:vAlign w:val="bottom"/>
            <w:hideMark/>
          </w:tcPr>
          <w:p w:rsidR="0094239D" w:rsidRDefault="0094239D">
            <w:pPr>
              <w:spacing w:line="183" w:lineRule="exact"/>
              <w:ind w:left="160"/>
              <w:rPr>
                <w:sz w:val="18"/>
              </w:rPr>
            </w:pPr>
            <w:proofErr w:type="spellStart"/>
            <w:r>
              <w:rPr>
                <w:sz w:val="18"/>
              </w:rPr>
              <w:t>джовании</w:t>
            </w:r>
            <w:proofErr w:type="spellEnd"/>
            <w:r>
              <w:rPr>
                <w:sz w:val="18"/>
              </w:rPr>
              <w:t xml:space="preserve"> (Калабрия) и обратно;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gridSpan w:val="9"/>
            <w:vMerge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  <w:hideMark/>
          </w:tcPr>
          <w:p w:rsidR="0094239D" w:rsidRDefault="0094239D">
            <w:pPr>
              <w:rPr>
                <w:b/>
                <w:color w:val="000080"/>
                <w:w w:val="99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4239D" w:rsidTr="0094239D">
        <w:trPr>
          <w:trHeight w:val="20"/>
        </w:trPr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720" w:type="dxa"/>
            <w:gridSpan w:val="8"/>
            <w:vMerge/>
            <w:vAlign w:val="center"/>
            <w:hideMark/>
          </w:tcPr>
          <w:p w:rsidR="0094239D" w:rsidRDefault="0094239D">
            <w:pPr>
              <w:rPr>
                <w:sz w:val="18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gridSpan w:val="9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94239D" w:rsidRDefault="0094239D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20" w:lineRule="exac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4239D" w:rsidTr="0094239D">
        <w:trPr>
          <w:trHeight w:val="30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gridSpan w:val="4"/>
            <w:vMerge w:val="restart"/>
            <w:vAlign w:val="bottom"/>
            <w:hideMark/>
          </w:tcPr>
          <w:p w:rsidR="0094239D" w:rsidRDefault="0094239D">
            <w:pPr>
              <w:spacing w:line="211" w:lineRule="exact"/>
              <w:rPr>
                <w:sz w:val="18"/>
              </w:rPr>
            </w:pPr>
            <w:r>
              <w:rPr>
                <w:sz w:val="18"/>
              </w:rPr>
              <w:t xml:space="preserve">-  Групповой </w:t>
            </w:r>
            <w:proofErr w:type="spellStart"/>
            <w:r>
              <w:rPr>
                <w:sz w:val="18"/>
              </w:rPr>
              <w:t>трансфер</w:t>
            </w:r>
            <w:proofErr w:type="spellEnd"/>
          </w:p>
        </w:tc>
        <w:tc>
          <w:tcPr>
            <w:tcW w:w="2600" w:type="dxa"/>
            <w:gridSpan w:val="3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gridSpan w:val="8"/>
            <w:vMerge w:val="restart"/>
            <w:vAlign w:val="bottom"/>
            <w:hideMark/>
          </w:tcPr>
          <w:p w:rsidR="0094239D" w:rsidRDefault="0094239D">
            <w:pPr>
              <w:spacing w:line="211" w:lineRule="exact"/>
              <w:rPr>
                <w:sz w:val="18"/>
              </w:rPr>
            </w:pPr>
            <w:r>
              <w:rPr>
                <w:sz w:val="18"/>
              </w:rPr>
              <w:t>-  Археологический парк в Сиракузах €10</w:t>
            </w: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4239D" w:rsidTr="0094239D">
        <w:trPr>
          <w:trHeight w:val="198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gridSpan w:val="4"/>
            <w:vMerge/>
            <w:vAlign w:val="center"/>
            <w:hideMark/>
          </w:tcPr>
          <w:p w:rsidR="0094239D" w:rsidRDefault="0094239D">
            <w:pPr>
              <w:rPr>
                <w:sz w:val="18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  <w:hideMark/>
          </w:tcPr>
          <w:p w:rsidR="0094239D" w:rsidRDefault="0094239D">
            <w:pPr>
              <w:spacing w:line="182" w:lineRule="exact"/>
              <w:rPr>
                <w:w w:val="98"/>
                <w:sz w:val="18"/>
                <w:highlight w:val="yellow"/>
              </w:rPr>
            </w:pPr>
            <w:r>
              <w:rPr>
                <w:w w:val="98"/>
                <w:sz w:val="18"/>
                <w:highlight w:val="yellow"/>
              </w:rPr>
              <w:t>(AZ 1731 в 10:15 / А</w:t>
            </w:r>
            <w:proofErr w:type="gramStart"/>
            <w:r>
              <w:rPr>
                <w:w w:val="98"/>
                <w:sz w:val="18"/>
                <w:highlight w:val="yellow"/>
              </w:rPr>
              <w:t>Z</w:t>
            </w:r>
            <w:proofErr w:type="gramEnd"/>
            <w:r>
              <w:rPr>
                <w:w w:val="98"/>
                <w:sz w:val="18"/>
                <w:highlight w:val="yellow"/>
              </w:rPr>
              <w:t xml:space="preserve"> 1750 в 19:10)</w:t>
            </w:r>
          </w:p>
        </w:tc>
        <w:tc>
          <w:tcPr>
            <w:tcW w:w="340" w:type="dxa"/>
            <w:vMerge/>
            <w:vAlign w:val="center"/>
            <w:hideMark/>
          </w:tcPr>
          <w:p w:rsidR="0094239D" w:rsidRDefault="0094239D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40" w:type="dxa"/>
            <w:gridSpan w:val="8"/>
            <w:vMerge/>
            <w:vAlign w:val="center"/>
            <w:hideMark/>
          </w:tcPr>
          <w:p w:rsidR="0094239D" w:rsidRDefault="0094239D">
            <w:pPr>
              <w:rPr>
                <w:sz w:val="18"/>
              </w:rPr>
            </w:pP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4239D" w:rsidTr="0094239D">
        <w:trPr>
          <w:trHeight w:val="182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0" w:type="dxa"/>
            <w:gridSpan w:val="8"/>
            <w:vAlign w:val="bottom"/>
            <w:hideMark/>
          </w:tcPr>
          <w:p w:rsidR="0094239D" w:rsidRDefault="0094239D">
            <w:pPr>
              <w:spacing w:line="182" w:lineRule="exact"/>
              <w:rPr>
                <w:sz w:val="18"/>
              </w:rPr>
            </w:pPr>
            <w:r>
              <w:rPr>
                <w:sz w:val="18"/>
              </w:rPr>
              <w:t>-  Греко-римский театр в Таормине € 10</w:t>
            </w: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4239D" w:rsidTr="0094239D">
        <w:trPr>
          <w:trHeight w:val="221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120" w:type="dxa"/>
            <w:gridSpan w:val="7"/>
            <w:vAlign w:val="bottom"/>
            <w:hideMark/>
          </w:tcPr>
          <w:p w:rsidR="0094239D" w:rsidRDefault="0094239D">
            <w:pPr>
              <w:spacing w:line="0" w:lineRule="atLeast"/>
              <w:ind w:left="60"/>
              <w:rPr>
                <w:sz w:val="18"/>
              </w:rPr>
            </w:pPr>
            <w:r>
              <w:rPr>
                <w:sz w:val="18"/>
              </w:rPr>
              <w:t xml:space="preserve">Замок в </w:t>
            </w:r>
            <w:proofErr w:type="spellStart"/>
            <w:r>
              <w:rPr>
                <w:sz w:val="18"/>
              </w:rPr>
              <w:t>Шилла</w:t>
            </w:r>
            <w:proofErr w:type="spellEnd"/>
            <w:r>
              <w:rPr>
                <w:sz w:val="18"/>
              </w:rPr>
              <w:t xml:space="preserve"> € 2</w:t>
            </w:r>
          </w:p>
        </w:tc>
        <w:tc>
          <w:tcPr>
            <w:tcW w:w="16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4239D" w:rsidTr="0094239D">
        <w:trPr>
          <w:trHeight w:val="303"/>
        </w:trPr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8"/>
            <w:vAlign w:val="bottom"/>
            <w:hideMark/>
          </w:tcPr>
          <w:p w:rsidR="0094239D" w:rsidRDefault="0094239D">
            <w:pPr>
              <w:spacing w:line="0" w:lineRule="atLeast"/>
              <w:ind w:left="160"/>
              <w:rPr>
                <w:b/>
                <w:sz w:val="17"/>
              </w:rPr>
            </w:pPr>
            <w:r>
              <w:rPr>
                <w:b/>
                <w:sz w:val="17"/>
              </w:rPr>
              <w:t>Заселение в отель после 14:00 и выселение из отеля в 10:00.</w:t>
            </w:r>
          </w:p>
        </w:tc>
        <w:tc>
          <w:tcPr>
            <w:tcW w:w="34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Align w:val="bottom"/>
            <w:hideMark/>
          </w:tcPr>
          <w:p w:rsidR="0094239D" w:rsidRDefault="0094239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60" w:type="dxa"/>
            <w:gridSpan w:val="9"/>
            <w:vAlign w:val="bottom"/>
            <w:hideMark/>
          </w:tcPr>
          <w:p w:rsidR="0094239D" w:rsidRDefault="0094239D">
            <w:pPr>
              <w:spacing w:line="0" w:lineRule="atLeast"/>
              <w:ind w:left="60"/>
              <w:rPr>
                <w:sz w:val="18"/>
              </w:rPr>
            </w:pPr>
            <w:r>
              <w:rPr>
                <w:sz w:val="18"/>
              </w:rPr>
              <w:t xml:space="preserve">Археологический музей в </w:t>
            </w:r>
            <w:proofErr w:type="spellStart"/>
            <w:r>
              <w:rPr>
                <w:sz w:val="18"/>
              </w:rPr>
              <w:t>Реджо</w:t>
            </w:r>
            <w:proofErr w:type="spellEnd"/>
            <w:r>
              <w:rPr>
                <w:sz w:val="18"/>
              </w:rPr>
              <w:t xml:space="preserve"> Калабрии € 8</w:t>
            </w:r>
          </w:p>
        </w:tc>
        <w:tc>
          <w:tcPr>
            <w:tcW w:w="20" w:type="dxa"/>
            <w:vAlign w:val="bottom"/>
          </w:tcPr>
          <w:p w:rsidR="0094239D" w:rsidRDefault="00942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4239D" w:rsidRDefault="0094239D" w:rsidP="0094239D">
      <w:pPr>
        <w:spacing w:line="20" w:lineRule="exact"/>
        <w:rPr>
          <w:rFonts w:ascii="Times New Roman" w:eastAsia="Times New Roman" w:hAnsi="Times New Roman"/>
        </w:rPr>
      </w:pPr>
      <w:r>
        <w:pict>
          <v:rect id="_x0000_s1056" style="position:absolute;margin-left:-.3pt;margin-top:-305.1pt;width:.95pt;height:1pt;z-index:-251658240;mso-position-horizontal-relative:text;mso-position-vertical-relative:text" o:userdrawn="t" fillcolor="black" strokecolor="none"/>
        </w:pict>
      </w:r>
      <w:r>
        <w:pict>
          <v:rect id="_x0000_s1057" style="position:absolute;margin-left:196.45pt;margin-top:-305.1pt;width:1pt;height:1pt;z-index:-251658240;mso-position-horizontal-relative:text;mso-position-vertical-relative:text" o:userdrawn="t" fillcolor="black" strokecolor="none"/>
        </w:pict>
      </w:r>
      <w:r>
        <w:pict>
          <v:rect id="_x0000_s1058" style="position:absolute;margin-left:302.9pt;margin-top:-305.1pt;width:1pt;height:1pt;z-index:-251658240;mso-position-horizontal-relative:text;mso-position-vertical-relative:text" o:userdrawn="t" fillcolor="black" strokecolor="none"/>
        </w:pict>
      </w:r>
      <w:r>
        <w:pict>
          <v:rect id="_x0000_s1059" style="position:absolute;margin-left:400.25pt;margin-top:-305.1pt;width:.95pt;height:1pt;z-index:-251658240;mso-position-horizontal-relative:text;mso-position-vertical-relative:text" o:userdrawn="t" fillcolor="black" strokecolor="none"/>
        </w:pict>
      </w:r>
      <w:r>
        <w:pict>
          <v:rect id="_x0000_s1060" style="position:absolute;margin-left:497.7pt;margin-top:-305.1pt;width:.95pt;height:1pt;z-index:-251658240;mso-position-horizontal-relative:text;mso-position-vertical-relative:text" o:userdrawn="t" fillcolor="black" strokecolor="none"/>
        </w:pict>
      </w:r>
      <w:r>
        <w:pict>
          <v:rect id="_x0000_s1061" style="position:absolute;margin-left:-.3pt;margin-top:-290.3pt;width:.95pt;height:.95pt;z-index:-251658240;mso-position-horizontal-relative:text;mso-position-vertical-relative:text" o:userdrawn="t" fillcolor="black" strokecolor="none"/>
        </w:pict>
      </w:r>
      <w:r>
        <w:pict>
          <v:rect id="_x0000_s1062" style="position:absolute;margin-left:196.45pt;margin-top:-290.3pt;width:1pt;height:.95pt;z-index:-251658240;mso-position-horizontal-relative:text;mso-position-vertical-relative:text" o:userdrawn="t" fillcolor="black" strokecolor="none"/>
        </w:pict>
      </w:r>
      <w:r>
        <w:pict>
          <v:rect id="_x0000_s1063" style="position:absolute;margin-left:302.9pt;margin-top:-290.3pt;width:1pt;height:.95pt;z-index:-251658240;mso-position-horizontal-relative:text;mso-position-vertical-relative:text" o:userdrawn="t" fillcolor="black" strokecolor="none"/>
        </w:pict>
      </w:r>
      <w:r>
        <w:pict>
          <v:rect id="_x0000_s1064" style="position:absolute;margin-left:400.25pt;margin-top:-290.3pt;width:.95pt;height:.95pt;z-index:-251658240;mso-position-horizontal-relative:text;mso-position-vertical-relative:text" o:userdrawn="t" fillcolor="black" strokecolor="none"/>
        </w:pict>
      </w:r>
      <w:r>
        <w:pict>
          <v:rect id="_x0000_s1065" style="position:absolute;margin-left:497.7pt;margin-top:-290.3pt;width:.95pt;height:.95pt;z-index:-251658240;mso-position-horizontal-relative:text;mso-position-vertical-relative:text" o:userdrawn="t" fillcolor="black" strokecolor="none"/>
        </w:pict>
      </w:r>
      <w:r>
        <w:pict>
          <v:rect id="_x0000_s1066" style="position:absolute;margin-left:-.3pt;margin-top:-275.55pt;width:.95pt;height:.95pt;z-index:-251658240;mso-position-horizontal-relative:text;mso-position-vertical-relative:text" o:userdrawn="t" fillcolor="black" strokecolor="none"/>
        </w:pict>
      </w:r>
      <w:r>
        <w:pict>
          <v:rect id="_x0000_s1067" style="position:absolute;margin-left:196.45pt;margin-top:-275.55pt;width:1pt;height:.95pt;z-index:-251658240;mso-position-horizontal-relative:text;mso-position-vertical-relative:text" o:userdrawn="t" fillcolor="black" strokecolor="none"/>
        </w:pict>
      </w:r>
      <w:r>
        <w:pict>
          <v:rect id="_x0000_s1068" style="position:absolute;margin-left:302.9pt;margin-top:-275.55pt;width:1pt;height:.95pt;z-index:-251658240;mso-position-horizontal-relative:text;mso-position-vertical-relative:text" o:userdrawn="t" fillcolor="black" strokecolor="none"/>
        </w:pict>
      </w:r>
      <w:r>
        <w:pict>
          <v:rect id="_x0000_s1069" style="position:absolute;margin-left:400.25pt;margin-top:-275.55pt;width:.95pt;height:.95pt;z-index:-251658240;mso-position-horizontal-relative:text;mso-position-vertical-relative:text" o:userdrawn="t" fillcolor="black" strokecolor="none"/>
        </w:pict>
      </w:r>
      <w:r>
        <w:pict>
          <v:rect id="_x0000_s1070" style="position:absolute;margin-left:497.7pt;margin-top:-275.55pt;width:.95pt;height:.95pt;z-index:-251658240;mso-position-horizontal-relative:text;mso-position-vertical-relative:text" o:userdrawn="t" fillcolor="black" strokecolor="none"/>
        </w:pict>
      </w:r>
      <w:r>
        <w:pict>
          <v:rect id="_x0000_s1071" style="position:absolute;margin-left:-.3pt;margin-top:-260.7pt;width:.95pt;height:1pt;z-index:-251658240;mso-position-horizontal-relative:text;mso-position-vertical-relative:text" o:userdrawn="t" fillcolor="black" strokecolor="none"/>
        </w:pict>
      </w:r>
      <w:r>
        <w:pict>
          <v:rect id="_x0000_s1072" style="position:absolute;margin-left:196.45pt;margin-top:-260.7pt;width:1pt;height:1pt;z-index:-251658240;mso-position-horizontal-relative:text;mso-position-vertical-relative:text" o:userdrawn="t" fillcolor="black" strokecolor="none"/>
        </w:pict>
      </w:r>
      <w:r>
        <w:pict>
          <v:rect id="_x0000_s1073" style="position:absolute;margin-left:302.9pt;margin-top:-260.7pt;width:1pt;height:1pt;z-index:-251658240;mso-position-horizontal-relative:text;mso-position-vertical-relative:text" o:userdrawn="t" fillcolor="black" strokecolor="none"/>
        </w:pict>
      </w:r>
      <w:r>
        <w:pict>
          <v:rect id="_x0000_s1074" style="position:absolute;margin-left:400.25pt;margin-top:-260.7pt;width:.95pt;height:1pt;z-index:-251658240;mso-position-horizontal-relative:text;mso-position-vertical-relative:text" o:userdrawn="t" fillcolor="black" strokecolor="none"/>
        </w:pict>
      </w:r>
      <w:r>
        <w:pict>
          <v:rect id="_x0000_s1075" style="position:absolute;margin-left:497.7pt;margin-top:-260.7pt;width:.95pt;height:1pt;z-index:-251658240;mso-position-horizontal-relative:text;mso-position-vertical-relative:text" o:userdrawn="t" fillcolor="black" strokecolor="none"/>
        </w:pict>
      </w:r>
      <w:r>
        <w:pict>
          <v:rect id="_x0000_s1076" style="position:absolute;margin-left:-.3pt;margin-top:-245.9pt;width:.95pt;height:.95pt;z-index:-251658240;mso-position-horizontal-relative:text;mso-position-vertical-relative:text" o:userdrawn="t" fillcolor="black" strokecolor="none"/>
        </w:pict>
      </w:r>
      <w:r>
        <w:pict>
          <v:rect id="_x0000_s1077" style="position:absolute;margin-left:.15pt;margin-top:-245.9pt;width:.95pt;height:.95pt;z-index:-251658240;mso-position-horizontal-relative:text;mso-position-vertical-relative:text" o:userdrawn="t" fillcolor="black" strokecolor="none"/>
        </w:pict>
      </w:r>
      <w:r>
        <w:pict>
          <v:rect id="_x0000_s1078" style="position:absolute;margin-left:196.45pt;margin-top:-245.9pt;width:1pt;height:.95pt;z-index:-251658240;mso-position-horizontal-relative:text;mso-position-vertical-relative:text" o:userdrawn="t" fillcolor="black" strokecolor="none"/>
        </w:pict>
      </w:r>
      <w:r>
        <w:pict>
          <v:rect id="_x0000_s1079" style="position:absolute;margin-left:253.5pt;margin-top:-245.9pt;width:.95pt;height:.95pt;z-index:-251658240;mso-position-horizontal-relative:text;mso-position-vertical-relative:text" o:userdrawn="t" fillcolor="black" strokecolor="none"/>
        </w:pict>
      </w:r>
      <w:r>
        <w:pict>
          <v:rect id="_x0000_s1080" style="position:absolute;margin-left:302.9pt;margin-top:-245.9pt;width:1pt;height:.95pt;z-index:-251658240;mso-position-horizontal-relative:text;mso-position-vertical-relative:text" o:userdrawn="t" fillcolor="black" strokecolor="none"/>
        </w:pict>
      </w:r>
      <w:r>
        <w:pict>
          <v:rect id="_x0000_s1081" style="position:absolute;margin-left:400.25pt;margin-top:-245.9pt;width:.95pt;height:.95pt;z-index:-251658240;mso-position-horizontal-relative:text;mso-position-vertical-relative:text" o:userdrawn="t" fillcolor="black" strokecolor="none"/>
        </w:pict>
      </w:r>
      <w:r>
        <w:pict>
          <v:rect id="_x0000_s1082" style="position:absolute;margin-left:497.7pt;margin-top:-245.9pt;width:.95pt;height:.95pt;z-index:-251658240;mso-position-horizontal-relative:text;mso-position-vertical-relative:text" o:userdrawn="t" fillcolor="black" strokecolor="none"/>
        </w:pict>
      </w:r>
    </w:p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1BEFD79E"/>
    <w:lvl w:ilvl="0" w:tplc="027A66E2">
      <w:start w:val="1"/>
      <w:numFmt w:val="bullet"/>
      <w:lvlText w:val="(*)"/>
      <w:lvlJc w:val="left"/>
      <w:pPr>
        <w:ind w:left="0" w:firstLine="0"/>
      </w:pPr>
    </w:lvl>
    <w:lvl w:ilvl="1" w:tplc="6F5229E0">
      <w:start w:val="1"/>
      <w:numFmt w:val="bullet"/>
      <w:lvlText w:val=""/>
      <w:lvlJc w:val="left"/>
      <w:pPr>
        <w:ind w:left="0" w:firstLine="0"/>
      </w:pPr>
    </w:lvl>
    <w:lvl w:ilvl="2" w:tplc="E804A5CC">
      <w:start w:val="1"/>
      <w:numFmt w:val="bullet"/>
      <w:lvlText w:val=""/>
      <w:lvlJc w:val="left"/>
      <w:pPr>
        <w:ind w:left="0" w:firstLine="0"/>
      </w:pPr>
    </w:lvl>
    <w:lvl w:ilvl="3" w:tplc="1764DDCE">
      <w:start w:val="1"/>
      <w:numFmt w:val="bullet"/>
      <w:lvlText w:val=""/>
      <w:lvlJc w:val="left"/>
      <w:pPr>
        <w:ind w:left="0" w:firstLine="0"/>
      </w:pPr>
    </w:lvl>
    <w:lvl w:ilvl="4" w:tplc="B88C751A">
      <w:start w:val="1"/>
      <w:numFmt w:val="bullet"/>
      <w:lvlText w:val=""/>
      <w:lvlJc w:val="left"/>
      <w:pPr>
        <w:ind w:left="0" w:firstLine="0"/>
      </w:pPr>
    </w:lvl>
    <w:lvl w:ilvl="5" w:tplc="EFEA679C">
      <w:start w:val="1"/>
      <w:numFmt w:val="bullet"/>
      <w:lvlText w:val=""/>
      <w:lvlJc w:val="left"/>
      <w:pPr>
        <w:ind w:left="0" w:firstLine="0"/>
      </w:pPr>
    </w:lvl>
    <w:lvl w:ilvl="6" w:tplc="46B27274">
      <w:start w:val="1"/>
      <w:numFmt w:val="bullet"/>
      <w:lvlText w:val=""/>
      <w:lvlJc w:val="left"/>
      <w:pPr>
        <w:ind w:left="0" w:firstLine="0"/>
      </w:pPr>
    </w:lvl>
    <w:lvl w:ilvl="7" w:tplc="45508FE6">
      <w:start w:val="1"/>
      <w:numFmt w:val="bullet"/>
      <w:lvlText w:val=""/>
      <w:lvlJc w:val="left"/>
      <w:pPr>
        <w:ind w:left="0" w:firstLine="0"/>
      </w:pPr>
    </w:lvl>
    <w:lvl w:ilvl="8" w:tplc="D95EA0DC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41A7C4C8"/>
    <w:lvl w:ilvl="0" w:tplc="AC0AA0AE">
      <w:start w:val="1"/>
      <w:numFmt w:val="bullet"/>
      <w:lvlText w:val="С"/>
      <w:lvlJc w:val="left"/>
      <w:pPr>
        <w:ind w:left="0" w:firstLine="0"/>
      </w:pPr>
    </w:lvl>
    <w:lvl w:ilvl="1" w:tplc="CB446CC0">
      <w:start w:val="1"/>
      <w:numFmt w:val="bullet"/>
      <w:lvlText w:val=""/>
      <w:lvlJc w:val="left"/>
      <w:pPr>
        <w:ind w:left="0" w:firstLine="0"/>
      </w:pPr>
    </w:lvl>
    <w:lvl w:ilvl="2" w:tplc="839C8F36">
      <w:start w:val="1"/>
      <w:numFmt w:val="bullet"/>
      <w:lvlText w:val=""/>
      <w:lvlJc w:val="left"/>
      <w:pPr>
        <w:ind w:left="0" w:firstLine="0"/>
      </w:pPr>
    </w:lvl>
    <w:lvl w:ilvl="3" w:tplc="75FCAE80">
      <w:start w:val="1"/>
      <w:numFmt w:val="bullet"/>
      <w:lvlText w:val=""/>
      <w:lvlJc w:val="left"/>
      <w:pPr>
        <w:ind w:left="0" w:firstLine="0"/>
      </w:pPr>
    </w:lvl>
    <w:lvl w:ilvl="4" w:tplc="16229B50">
      <w:start w:val="1"/>
      <w:numFmt w:val="bullet"/>
      <w:lvlText w:val=""/>
      <w:lvlJc w:val="left"/>
      <w:pPr>
        <w:ind w:left="0" w:firstLine="0"/>
      </w:pPr>
    </w:lvl>
    <w:lvl w:ilvl="5" w:tplc="DA720800">
      <w:start w:val="1"/>
      <w:numFmt w:val="bullet"/>
      <w:lvlText w:val=""/>
      <w:lvlJc w:val="left"/>
      <w:pPr>
        <w:ind w:left="0" w:firstLine="0"/>
      </w:pPr>
    </w:lvl>
    <w:lvl w:ilvl="6" w:tplc="315264E8">
      <w:start w:val="1"/>
      <w:numFmt w:val="bullet"/>
      <w:lvlText w:val=""/>
      <w:lvlJc w:val="left"/>
      <w:pPr>
        <w:ind w:left="0" w:firstLine="0"/>
      </w:pPr>
    </w:lvl>
    <w:lvl w:ilvl="7" w:tplc="A49CA4A2">
      <w:start w:val="1"/>
      <w:numFmt w:val="bullet"/>
      <w:lvlText w:val=""/>
      <w:lvlJc w:val="left"/>
      <w:pPr>
        <w:ind w:left="0" w:firstLine="0"/>
      </w:pPr>
    </w:lvl>
    <w:lvl w:ilvl="8" w:tplc="4F3041E2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C"/>
    <w:multiLevelType w:val="hybridMultilevel"/>
    <w:tmpl w:val="6B68079A"/>
    <w:lvl w:ilvl="0" w:tplc="4BF8D7A4">
      <w:start w:val="1"/>
      <w:numFmt w:val="bullet"/>
      <w:lvlText w:val="в"/>
      <w:lvlJc w:val="left"/>
      <w:pPr>
        <w:ind w:left="0" w:firstLine="0"/>
      </w:pPr>
    </w:lvl>
    <w:lvl w:ilvl="1" w:tplc="52002394">
      <w:start w:val="1"/>
      <w:numFmt w:val="bullet"/>
      <w:lvlText w:val="(*)"/>
      <w:lvlJc w:val="left"/>
      <w:pPr>
        <w:ind w:left="0" w:firstLine="0"/>
      </w:pPr>
    </w:lvl>
    <w:lvl w:ilvl="2" w:tplc="518848A8">
      <w:start w:val="1"/>
      <w:numFmt w:val="bullet"/>
      <w:lvlText w:val=""/>
      <w:lvlJc w:val="left"/>
      <w:pPr>
        <w:ind w:left="0" w:firstLine="0"/>
      </w:pPr>
    </w:lvl>
    <w:lvl w:ilvl="3" w:tplc="E48A3E0E">
      <w:start w:val="1"/>
      <w:numFmt w:val="bullet"/>
      <w:lvlText w:val=""/>
      <w:lvlJc w:val="left"/>
      <w:pPr>
        <w:ind w:left="0" w:firstLine="0"/>
      </w:pPr>
    </w:lvl>
    <w:lvl w:ilvl="4" w:tplc="1D14CB92">
      <w:start w:val="1"/>
      <w:numFmt w:val="bullet"/>
      <w:lvlText w:val=""/>
      <w:lvlJc w:val="left"/>
      <w:pPr>
        <w:ind w:left="0" w:firstLine="0"/>
      </w:pPr>
    </w:lvl>
    <w:lvl w:ilvl="5" w:tplc="1F8CB956">
      <w:start w:val="1"/>
      <w:numFmt w:val="bullet"/>
      <w:lvlText w:val=""/>
      <w:lvlJc w:val="left"/>
      <w:pPr>
        <w:ind w:left="0" w:firstLine="0"/>
      </w:pPr>
    </w:lvl>
    <w:lvl w:ilvl="6" w:tplc="C918517C">
      <w:start w:val="1"/>
      <w:numFmt w:val="bullet"/>
      <w:lvlText w:val=""/>
      <w:lvlJc w:val="left"/>
      <w:pPr>
        <w:ind w:left="0" w:firstLine="0"/>
      </w:pPr>
    </w:lvl>
    <w:lvl w:ilvl="7" w:tplc="6DA85450">
      <w:start w:val="1"/>
      <w:numFmt w:val="bullet"/>
      <w:lvlText w:val=""/>
      <w:lvlJc w:val="left"/>
      <w:pPr>
        <w:ind w:left="0" w:firstLine="0"/>
      </w:pPr>
    </w:lvl>
    <w:lvl w:ilvl="8" w:tplc="F38E16C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D"/>
    <w:multiLevelType w:val="hybridMultilevel"/>
    <w:tmpl w:val="4E6AFB66"/>
    <w:lvl w:ilvl="0" w:tplc="5B821BC4">
      <w:start w:val="1"/>
      <w:numFmt w:val="bullet"/>
      <w:lvlText w:val="(**)"/>
      <w:lvlJc w:val="left"/>
      <w:pPr>
        <w:ind w:left="0" w:firstLine="0"/>
      </w:pPr>
    </w:lvl>
    <w:lvl w:ilvl="1" w:tplc="726E4BB2">
      <w:start w:val="1"/>
      <w:numFmt w:val="bullet"/>
      <w:lvlText w:val=""/>
      <w:lvlJc w:val="left"/>
      <w:pPr>
        <w:ind w:left="0" w:firstLine="0"/>
      </w:pPr>
    </w:lvl>
    <w:lvl w:ilvl="2" w:tplc="43A8E6C6">
      <w:start w:val="1"/>
      <w:numFmt w:val="bullet"/>
      <w:lvlText w:val=""/>
      <w:lvlJc w:val="left"/>
      <w:pPr>
        <w:ind w:left="0" w:firstLine="0"/>
      </w:pPr>
    </w:lvl>
    <w:lvl w:ilvl="3" w:tplc="E2661232">
      <w:start w:val="1"/>
      <w:numFmt w:val="bullet"/>
      <w:lvlText w:val=""/>
      <w:lvlJc w:val="left"/>
      <w:pPr>
        <w:ind w:left="0" w:firstLine="0"/>
      </w:pPr>
    </w:lvl>
    <w:lvl w:ilvl="4" w:tplc="8E6A1EF8">
      <w:start w:val="1"/>
      <w:numFmt w:val="bullet"/>
      <w:lvlText w:val=""/>
      <w:lvlJc w:val="left"/>
      <w:pPr>
        <w:ind w:left="0" w:firstLine="0"/>
      </w:pPr>
    </w:lvl>
    <w:lvl w:ilvl="5" w:tplc="9A868F56">
      <w:start w:val="1"/>
      <w:numFmt w:val="bullet"/>
      <w:lvlText w:val=""/>
      <w:lvlJc w:val="left"/>
      <w:pPr>
        <w:ind w:left="0" w:firstLine="0"/>
      </w:pPr>
    </w:lvl>
    <w:lvl w:ilvl="6" w:tplc="61AC5E16">
      <w:start w:val="1"/>
      <w:numFmt w:val="bullet"/>
      <w:lvlText w:val=""/>
      <w:lvlJc w:val="left"/>
      <w:pPr>
        <w:ind w:left="0" w:firstLine="0"/>
      </w:pPr>
    </w:lvl>
    <w:lvl w:ilvl="7" w:tplc="F2925E24">
      <w:start w:val="1"/>
      <w:numFmt w:val="bullet"/>
      <w:lvlText w:val=""/>
      <w:lvlJc w:val="left"/>
      <w:pPr>
        <w:ind w:left="0" w:firstLine="0"/>
      </w:pPr>
    </w:lvl>
    <w:lvl w:ilvl="8" w:tplc="02F4BB0A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9D"/>
    <w:rsid w:val="005D5BAB"/>
    <w:rsid w:val="006B0D67"/>
    <w:rsid w:val="006B605B"/>
    <w:rsid w:val="007F3C9D"/>
    <w:rsid w:val="008E0408"/>
    <w:rsid w:val="0094239D"/>
    <w:rsid w:val="00A316AD"/>
    <w:rsid w:val="00B1430C"/>
    <w:rsid w:val="00C1160F"/>
    <w:rsid w:val="00C47B70"/>
    <w:rsid w:val="00CF579C"/>
    <w:rsid w:val="00D46C79"/>
    <w:rsid w:val="00DA6D36"/>
    <w:rsid w:val="00F01AD2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9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2018-06-12T15:52:00Z</dcterms:created>
  <dcterms:modified xsi:type="dcterms:W3CDTF">2018-06-12T15:53:00Z</dcterms:modified>
</cp:coreProperties>
</file>