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CD" w:rsidRPr="005049BB" w:rsidRDefault="004D54CD" w:rsidP="004D54CD">
      <w:pPr>
        <w:rPr>
          <w:b/>
          <w:iCs/>
          <w:color w:val="AC0690"/>
          <w:sz w:val="22"/>
          <w:szCs w:val="22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440180" simplePos="0" relativeHeight="251659264" behindDoc="1" locked="0" layoutInCell="1" allowOverlap="0">
            <wp:simplePos x="0" y="0"/>
            <wp:positionH relativeFrom="column">
              <wp:posOffset>2771775</wp:posOffset>
            </wp:positionH>
            <wp:positionV relativeFrom="paragraph">
              <wp:posOffset>-47625</wp:posOffset>
            </wp:positionV>
            <wp:extent cx="914400" cy="635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9BB">
        <w:rPr>
          <w:b/>
          <w:iCs/>
          <w:color w:val="AC0690"/>
          <w:sz w:val="22"/>
          <w:szCs w:val="22"/>
        </w:rPr>
        <w:t xml:space="preserve">+ 38 044 </w:t>
      </w:r>
      <w:r w:rsidRPr="005049BB">
        <w:rPr>
          <w:b/>
          <w:iCs/>
          <w:color w:val="AC0690"/>
          <w:sz w:val="22"/>
          <w:szCs w:val="22"/>
          <w:lang w:val="uk-UA"/>
        </w:rPr>
        <w:t>238-7-238</w:t>
      </w:r>
      <w:proofErr w:type="spellStart"/>
      <w:r w:rsidRPr="005049BB">
        <w:rPr>
          <w:b/>
          <w:iCs/>
          <w:color w:val="AC0690"/>
          <w:sz w:val="22"/>
          <w:szCs w:val="22"/>
        </w:rPr>
        <w:t>www</w:t>
      </w:r>
      <w:proofErr w:type="spellEnd"/>
      <w:r w:rsidRPr="005049BB">
        <w:rPr>
          <w:b/>
          <w:iCs/>
          <w:color w:val="AC0690"/>
          <w:sz w:val="22"/>
          <w:szCs w:val="22"/>
        </w:rPr>
        <w:t>.</w:t>
      </w:r>
      <w:proofErr w:type="spellStart"/>
      <w:r w:rsidRPr="005049BB">
        <w:rPr>
          <w:b/>
          <w:iCs/>
          <w:color w:val="AC0690"/>
          <w:sz w:val="22"/>
          <w:szCs w:val="22"/>
          <w:lang w:val="uk-UA"/>
        </w:rPr>
        <w:t>siesta.kiev.ua</w:t>
      </w:r>
      <w:proofErr w:type="spellEnd"/>
    </w:p>
    <w:p w:rsidR="004D54CD" w:rsidRDefault="004D54CD" w:rsidP="004D54CD">
      <w:pPr>
        <w:pStyle w:val="a3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4D54CD" w:rsidRDefault="004D54CD" w:rsidP="004D54CD">
      <w:pPr>
        <w:pStyle w:val="a3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4D54CD" w:rsidRDefault="004D54CD" w:rsidP="004D54CD">
      <w:pPr>
        <w:pStyle w:val="a3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Тур: </w:t>
      </w:r>
      <w:r w:rsidR="00637BE0">
        <w:rPr>
          <w:rFonts w:ascii="Calibri" w:hAnsi="Calibri"/>
          <w:b/>
          <w:iCs/>
          <w:color w:val="000000"/>
          <w:lang w:val="ru-RU" w:eastAsia="ru-RU" w:bidi="ar-SA"/>
        </w:rPr>
        <w:t>Гарантированные даты</w:t>
      </w:r>
      <w:r w:rsidR="000C7D12">
        <w:rPr>
          <w:rFonts w:ascii="Calibri" w:hAnsi="Calibri"/>
          <w:b/>
          <w:iCs/>
          <w:color w:val="000000"/>
          <w:lang w:val="ru-RU" w:eastAsia="ru-RU" w:bidi="ar-SA"/>
        </w:rPr>
        <w:t xml:space="preserve"> «Горы и Мечты» </w:t>
      </w:r>
      <w:r w:rsidR="00637BE0">
        <w:rPr>
          <w:rFonts w:ascii="Calibri" w:hAnsi="Calibri"/>
          <w:b/>
          <w:iCs/>
          <w:color w:val="000000"/>
          <w:lang w:val="ru-RU" w:eastAsia="ru-RU" w:bidi="ar-SA"/>
        </w:rPr>
        <w:t>с Сванетией</w:t>
      </w: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 (8 дней)</w:t>
      </w:r>
    </w:p>
    <w:p w:rsidR="00637BE0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>В</w:t>
      </w:r>
      <w:r w:rsidRPr="00923444">
        <w:rPr>
          <w:rFonts w:ascii="Calibri" w:hAnsi="Calibri"/>
          <w:b/>
          <w:iCs/>
          <w:color w:val="000000"/>
          <w:lang w:val="ru-RU" w:eastAsia="ru-RU" w:bidi="ar-SA"/>
        </w:rPr>
        <w:t>ылет</w:t>
      </w: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: </w:t>
      </w:r>
    </w:p>
    <w:p w:rsidR="00637BE0" w:rsidRDefault="000C7D12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0C7D12">
        <w:rPr>
          <w:rFonts w:ascii="Calibri" w:hAnsi="Calibri"/>
          <w:b/>
          <w:iCs/>
          <w:color w:val="000000"/>
          <w:lang w:val="ru-RU" w:eastAsia="ru-RU" w:bidi="ar-SA"/>
        </w:rPr>
        <w:t>23-30.07</w:t>
      </w:r>
    </w:p>
    <w:p w:rsidR="004D54CD" w:rsidRPr="00923444" w:rsidRDefault="000C7D12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0C7D12">
        <w:rPr>
          <w:rFonts w:ascii="Calibri" w:hAnsi="Calibri"/>
          <w:b/>
          <w:iCs/>
          <w:color w:val="000000"/>
          <w:lang w:val="ru-RU" w:eastAsia="ru-RU" w:bidi="ar-SA"/>
        </w:rPr>
        <w:t>20-27.08</w:t>
      </w:r>
    </w:p>
    <w:p w:rsidR="000C7D12" w:rsidRPr="000C7D12" w:rsidRDefault="004D54CD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923444">
        <w:rPr>
          <w:rFonts w:ascii="Calibri" w:hAnsi="Calibri"/>
          <w:b/>
          <w:iCs/>
          <w:color w:val="000000"/>
          <w:lang w:val="ru-RU" w:eastAsia="ru-RU" w:bidi="ar-SA"/>
        </w:rPr>
        <w:t xml:space="preserve">Маршрут: </w:t>
      </w:r>
      <w:r w:rsidR="000C7D12" w:rsidRPr="000C7D12">
        <w:rPr>
          <w:rFonts w:ascii="Calibri" w:hAnsi="Calibri"/>
          <w:b/>
          <w:iCs/>
          <w:color w:val="000000"/>
          <w:lang w:val="ru-RU" w:eastAsia="ru-RU" w:bidi="ar-SA"/>
        </w:rPr>
        <w:t xml:space="preserve">Тбилиси-Мцхета-Боржоми-Бакуриани – Кутаиси - </w:t>
      </w:r>
      <w:proofErr w:type="spellStart"/>
      <w:r w:rsidR="000C7D12" w:rsidRPr="000C7D12">
        <w:rPr>
          <w:rFonts w:ascii="Calibri" w:hAnsi="Calibri"/>
          <w:b/>
          <w:iCs/>
          <w:color w:val="000000"/>
          <w:lang w:val="ru-RU" w:eastAsia="ru-RU" w:bidi="ar-SA"/>
        </w:rPr>
        <w:t>Местия</w:t>
      </w:r>
      <w:proofErr w:type="spellEnd"/>
      <w:r w:rsidR="000C7D12" w:rsidRPr="000C7D12">
        <w:rPr>
          <w:rFonts w:ascii="Calibri" w:hAnsi="Calibri"/>
          <w:b/>
          <w:iCs/>
          <w:color w:val="000000"/>
          <w:lang w:val="ru-RU" w:eastAsia="ru-RU" w:bidi="ar-SA"/>
        </w:rPr>
        <w:t xml:space="preserve"> – </w:t>
      </w:r>
      <w:proofErr w:type="spellStart"/>
      <w:r w:rsidR="000C7D12" w:rsidRPr="000C7D12">
        <w:rPr>
          <w:rFonts w:ascii="Calibri" w:hAnsi="Calibri"/>
          <w:b/>
          <w:iCs/>
          <w:color w:val="000000"/>
          <w:lang w:val="ru-RU" w:eastAsia="ru-RU" w:bidi="ar-SA"/>
        </w:rPr>
        <w:t>Анаклия</w:t>
      </w:r>
      <w:proofErr w:type="spellEnd"/>
      <w:r w:rsidR="000C7D12" w:rsidRPr="000C7D12">
        <w:rPr>
          <w:rFonts w:ascii="Calibri" w:hAnsi="Calibri"/>
          <w:b/>
          <w:iCs/>
          <w:color w:val="000000"/>
          <w:lang w:val="ru-RU" w:eastAsia="ru-RU" w:bidi="ar-SA"/>
        </w:rPr>
        <w:t xml:space="preserve"> – </w:t>
      </w:r>
      <w:proofErr w:type="spellStart"/>
      <w:r w:rsidR="000C7D12" w:rsidRPr="000C7D12">
        <w:rPr>
          <w:rFonts w:ascii="Calibri" w:hAnsi="Calibri"/>
          <w:b/>
          <w:iCs/>
          <w:color w:val="000000"/>
          <w:lang w:val="ru-RU" w:eastAsia="ru-RU" w:bidi="ar-SA"/>
        </w:rPr>
        <w:t>Мартвили</w:t>
      </w:r>
      <w:proofErr w:type="spellEnd"/>
      <w:r w:rsidR="000C7D12" w:rsidRPr="000C7D12">
        <w:rPr>
          <w:rFonts w:ascii="Calibri" w:hAnsi="Calibri"/>
          <w:b/>
          <w:iCs/>
          <w:color w:val="000000"/>
          <w:lang w:val="ru-RU" w:eastAsia="ru-RU" w:bidi="ar-SA"/>
        </w:rPr>
        <w:t xml:space="preserve"> - </w:t>
      </w:r>
      <w:proofErr w:type="spellStart"/>
      <w:r w:rsidR="000C7D12" w:rsidRPr="000C7D12">
        <w:rPr>
          <w:rFonts w:ascii="Calibri" w:hAnsi="Calibri"/>
          <w:b/>
          <w:iCs/>
          <w:color w:val="000000"/>
          <w:lang w:val="ru-RU" w:eastAsia="ru-RU" w:bidi="ar-SA"/>
        </w:rPr>
        <w:t>Уплисцихе</w:t>
      </w:r>
      <w:proofErr w:type="spellEnd"/>
      <w:r w:rsidR="000C7D12" w:rsidRPr="000C7D12">
        <w:rPr>
          <w:rFonts w:ascii="Calibri" w:hAnsi="Calibri"/>
          <w:b/>
          <w:iCs/>
          <w:color w:val="000000"/>
          <w:lang w:val="ru-RU" w:eastAsia="ru-RU" w:bidi="ar-SA"/>
        </w:rPr>
        <w:t xml:space="preserve"> – Тбилиси</w:t>
      </w:r>
    </w:p>
    <w:p w:rsidR="004D54CD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4D54CD" w:rsidRPr="00923444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ПРОГРАММА ТУРА: </w:t>
      </w:r>
    </w:p>
    <w:p w:rsidR="00637BE0" w:rsidRPr="000C7D12" w:rsidRDefault="004D54CD" w:rsidP="00637BE0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>1 день</w:t>
      </w:r>
      <w:r w:rsidRPr="00923444">
        <w:rPr>
          <w:rFonts w:ascii="Calibri" w:hAnsi="Calibri"/>
          <w:b/>
          <w:iCs/>
          <w:color w:val="000000"/>
          <w:lang w:val="ru-RU" w:eastAsia="ru-RU" w:bidi="ar-SA"/>
        </w:rPr>
        <w:t>.</w:t>
      </w:r>
      <w:r w:rsidR="00637BE0" w:rsidRPr="00637BE0">
        <w:rPr>
          <w:rFonts w:ascii="Calibri" w:hAnsi="Calibri"/>
          <w:iCs/>
          <w:color w:val="000000"/>
          <w:lang w:val="ru-RU" w:eastAsia="ru-RU" w:bidi="ar-SA"/>
        </w:rPr>
        <w:t>Прибытие в невероятный Тбилиси. Трансфер и размещение в отеле.Свободное время. Ночь в отеле.</w:t>
      </w:r>
    </w:p>
    <w:p w:rsidR="000C7D12" w:rsidRPr="000C7D12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0C7D12" w:rsidRPr="000C7D12" w:rsidRDefault="00637BE0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2 день. </w:t>
      </w:r>
      <w:r w:rsidRPr="00637BE0">
        <w:rPr>
          <w:rFonts w:ascii="Calibri" w:hAnsi="Calibri"/>
          <w:iCs/>
          <w:color w:val="000000"/>
          <w:lang w:val="ru-RU" w:eastAsia="ru-RU" w:bidi="ar-SA"/>
        </w:rPr>
        <w:t>Завтрак.</w:t>
      </w:r>
      <w:r w:rsidR="000C7D12" w:rsidRPr="00637BE0">
        <w:rPr>
          <w:rFonts w:ascii="Calibri" w:hAnsi="Calibri"/>
          <w:iCs/>
          <w:color w:val="000000"/>
          <w:lang w:val="ru-RU" w:eastAsia="ru-RU" w:bidi="ar-SA"/>
        </w:rPr>
        <w:t>Освобождение номеров.</w:t>
      </w:r>
    </w:p>
    <w:p w:rsidR="000C7D12" w:rsidRPr="00637BE0" w:rsidRDefault="00637BE0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37BE0">
        <w:rPr>
          <w:rFonts w:ascii="Calibri" w:hAnsi="Calibri"/>
          <w:iCs/>
          <w:color w:val="000000"/>
          <w:lang w:val="ru-RU" w:eastAsia="ru-RU" w:bidi="ar-SA"/>
        </w:rPr>
        <w:t>Обзорна</w:t>
      </w:r>
      <w:r>
        <w:rPr>
          <w:rFonts w:ascii="Calibri" w:hAnsi="Calibri"/>
          <w:iCs/>
          <w:color w:val="000000"/>
          <w:lang w:val="ru-RU" w:eastAsia="ru-RU" w:bidi="ar-SA"/>
        </w:rPr>
        <w:t xml:space="preserve">я экскурсия по Тбилиси, затем выезд во Мцхета- древнейший город. Увидим: </w:t>
      </w:r>
      <w:r w:rsidR="000C7D12" w:rsidRPr="00637BE0">
        <w:rPr>
          <w:rFonts w:ascii="Calibri" w:hAnsi="Calibri"/>
          <w:iCs/>
          <w:color w:val="000000"/>
          <w:lang w:val="ru-RU" w:eastAsia="ru-RU" w:bidi="ar-SA"/>
        </w:rPr>
        <w:t xml:space="preserve"> Кафедральны</w:t>
      </w:r>
      <w:r>
        <w:rPr>
          <w:rFonts w:ascii="Calibri" w:hAnsi="Calibri"/>
          <w:iCs/>
          <w:color w:val="000000"/>
          <w:lang w:val="ru-RU" w:eastAsia="ru-RU" w:bidi="ar-SA"/>
        </w:rPr>
        <w:t>й</w:t>
      </w:r>
      <w:r w:rsidR="000C7D12" w:rsidRPr="00637BE0">
        <w:rPr>
          <w:rFonts w:ascii="Calibri" w:hAnsi="Calibri"/>
          <w:iCs/>
          <w:color w:val="000000"/>
          <w:lang w:val="ru-RU" w:eastAsia="ru-RU" w:bidi="ar-SA"/>
        </w:rPr>
        <w:t xml:space="preserve"> собор</w:t>
      </w:r>
      <w:r>
        <w:rPr>
          <w:rFonts w:ascii="Calibri" w:hAnsi="Calibri"/>
          <w:iCs/>
          <w:color w:val="000000"/>
          <w:lang w:val="ru-RU" w:eastAsia="ru-RU" w:bidi="ar-SA"/>
        </w:rPr>
        <w:t xml:space="preserve"> «</w:t>
      </w:r>
      <w:proofErr w:type="spellStart"/>
      <w:r>
        <w:rPr>
          <w:rFonts w:ascii="Calibri" w:hAnsi="Calibri"/>
          <w:iCs/>
          <w:color w:val="000000"/>
          <w:lang w:val="ru-RU" w:eastAsia="ru-RU" w:bidi="ar-SA"/>
        </w:rPr>
        <w:t>Светицховели</w:t>
      </w:r>
      <w:proofErr w:type="spellEnd"/>
      <w:r>
        <w:rPr>
          <w:rFonts w:ascii="Calibri" w:hAnsi="Calibri"/>
          <w:iCs/>
          <w:color w:val="000000"/>
          <w:lang w:val="ru-RU" w:eastAsia="ru-RU" w:bidi="ar-SA"/>
        </w:rPr>
        <w:t>» ,</w:t>
      </w:r>
      <w:r w:rsidR="000C7D12" w:rsidRPr="00637BE0">
        <w:rPr>
          <w:rFonts w:ascii="Calibri" w:hAnsi="Calibri"/>
          <w:iCs/>
          <w:color w:val="000000"/>
          <w:lang w:val="ru-RU" w:eastAsia="ru-RU" w:bidi="ar-SA"/>
        </w:rPr>
        <w:t>монастырь Джвари (</w:t>
      </w:r>
      <w:r>
        <w:rPr>
          <w:rFonts w:ascii="Calibri" w:hAnsi="Calibri"/>
          <w:iCs/>
          <w:color w:val="000000"/>
          <w:lang w:val="ru-RU" w:eastAsia="ru-RU" w:bidi="ar-SA"/>
        </w:rPr>
        <w:t>V в). Посещение</w:t>
      </w:r>
      <w:r w:rsidR="000C7D12" w:rsidRPr="00637BE0">
        <w:rPr>
          <w:rFonts w:ascii="Calibri" w:hAnsi="Calibri"/>
          <w:iCs/>
          <w:color w:val="000000"/>
          <w:lang w:val="ru-RU" w:eastAsia="ru-RU" w:bidi="ar-SA"/>
        </w:rPr>
        <w:t xml:space="preserve"> домаш</w:t>
      </w:r>
      <w:r>
        <w:rPr>
          <w:rFonts w:ascii="Calibri" w:hAnsi="Calibri"/>
          <w:iCs/>
          <w:color w:val="000000"/>
          <w:lang w:val="ru-RU" w:eastAsia="ru-RU" w:bidi="ar-SA"/>
        </w:rPr>
        <w:t>него, винного</w:t>
      </w:r>
      <w:r w:rsidR="000C7D12" w:rsidRPr="00637BE0">
        <w:rPr>
          <w:rFonts w:ascii="Calibri" w:hAnsi="Calibri"/>
          <w:iCs/>
          <w:color w:val="000000"/>
          <w:lang w:val="ru-RU" w:eastAsia="ru-RU" w:bidi="ar-SA"/>
        </w:rPr>
        <w:t xml:space="preserve"> погреб</w:t>
      </w:r>
      <w:r>
        <w:rPr>
          <w:rFonts w:ascii="Calibri" w:hAnsi="Calibri"/>
          <w:iCs/>
          <w:color w:val="000000"/>
          <w:lang w:val="ru-RU" w:eastAsia="ru-RU" w:bidi="ar-SA"/>
        </w:rPr>
        <w:t>а</w:t>
      </w:r>
      <w:r w:rsidR="000C7D12" w:rsidRPr="00637BE0">
        <w:rPr>
          <w:rFonts w:ascii="Calibri" w:hAnsi="Calibri"/>
          <w:iCs/>
          <w:color w:val="000000"/>
          <w:lang w:val="ru-RU" w:eastAsia="ru-RU" w:bidi="ar-SA"/>
        </w:rPr>
        <w:t>, где прове</w:t>
      </w:r>
      <w:r>
        <w:rPr>
          <w:rFonts w:ascii="Calibri" w:hAnsi="Calibri"/>
          <w:iCs/>
          <w:color w:val="000000"/>
          <w:lang w:val="ru-RU" w:eastAsia="ru-RU" w:bidi="ar-SA"/>
        </w:rPr>
        <w:t xml:space="preserve">дут </w:t>
      </w:r>
      <w:r w:rsidR="000C7D12" w:rsidRPr="00637BE0">
        <w:rPr>
          <w:rFonts w:ascii="Calibri" w:hAnsi="Calibri"/>
          <w:iCs/>
          <w:color w:val="000000"/>
          <w:lang w:val="ru-RU" w:eastAsia="ru-RU" w:bidi="ar-SA"/>
        </w:rPr>
        <w:t xml:space="preserve">дегустацию грузинских вин и чачи. Дегустация проводится из глиняных пиал. Обед здесь же с уроками грузинской национальной кухни. </w:t>
      </w:r>
    </w:p>
    <w:p w:rsidR="000C7D12" w:rsidRPr="00637BE0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37BE0">
        <w:rPr>
          <w:rFonts w:ascii="Calibri" w:hAnsi="Calibri"/>
          <w:iCs/>
          <w:color w:val="000000"/>
          <w:lang w:val="ru-RU" w:eastAsia="ru-RU" w:bidi="ar-SA"/>
        </w:rPr>
        <w:t xml:space="preserve"> Далее переезд в город-курорт минеральных вод – </w:t>
      </w:r>
      <w:proofErr w:type="spellStart"/>
      <w:r w:rsidRPr="00637BE0">
        <w:rPr>
          <w:rFonts w:ascii="Calibri" w:hAnsi="Calibri"/>
          <w:iCs/>
          <w:color w:val="000000"/>
          <w:lang w:val="ru-RU" w:eastAsia="ru-RU" w:bidi="ar-SA"/>
        </w:rPr>
        <w:t>Боржоми.Осмотр</w:t>
      </w:r>
      <w:proofErr w:type="spellEnd"/>
      <w:r w:rsidRPr="00637BE0">
        <w:rPr>
          <w:rFonts w:ascii="Calibri" w:hAnsi="Calibri"/>
          <w:iCs/>
          <w:color w:val="000000"/>
          <w:lang w:val="ru-RU" w:eastAsia="ru-RU" w:bidi="ar-SA"/>
        </w:rPr>
        <w:t xml:space="preserve"> знаменитого парка </w:t>
      </w:r>
      <w:proofErr w:type="spellStart"/>
      <w:r w:rsidRPr="00637BE0">
        <w:rPr>
          <w:rFonts w:ascii="Calibri" w:hAnsi="Calibri"/>
          <w:iCs/>
          <w:color w:val="000000"/>
          <w:lang w:val="ru-RU" w:eastAsia="ru-RU" w:bidi="ar-SA"/>
        </w:rPr>
        <w:t>Харагаули</w:t>
      </w:r>
      <w:proofErr w:type="spellEnd"/>
      <w:r w:rsidRPr="00637BE0">
        <w:rPr>
          <w:rFonts w:ascii="Calibri" w:hAnsi="Calibri"/>
          <w:iCs/>
          <w:color w:val="000000"/>
          <w:lang w:val="ru-RU" w:eastAsia="ru-RU" w:bidi="ar-SA"/>
        </w:rPr>
        <w:t xml:space="preserve"> и попробуем настоящий Боржоми из источника.</w:t>
      </w:r>
    </w:p>
    <w:p w:rsidR="000C7D12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37BE0">
        <w:rPr>
          <w:rFonts w:ascii="Calibri" w:hAnsi="Calibri"/>
          <w:iCs/>
          <w:color w:val="000000"/>
          <w:lang w:val="ru-RU" w:eastAsia="ru-RU" w:bidi="ar-SA"/>
        </w:rPr>
        <w:t xml:space="preserve">Ужин и ночь в отеле в Бакуриани. </w:t>
      </w:r>
    </w:p>
    <w:p w:rsidR="00637BE0" w:rsidRPr="00637BE0" w:rsidRDefault="00637BE0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0C7D12" w:rsidRPr="00637BE0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0C7D12">
        <w:rPr>
          <w:rFonts w:ascii="Calibri" w:hAnsi="Calibri"/>
          <w:b/>
          <w:iCs/>
          <w:color w:val="000000"/>
          <w:lang w:val="ru-RU" w:eastAsia="ru-RU" w:bidi="ar-SA"/>
        </w:rPr>
        <w:t>3 день</w:t>
      </w:r>
      <w:r w:rsidR="00637BE0">
        <w:rPr>
          <w:rFonts w:ascii="Calibri" w:hAnsi="Calibri"/>
          <w:b/>
          <w:iCs/>
          <w:color w:val="000000"/>
          <w:lang w:val="ru-RU" w:eastAsia="ru-RU" w:bidi="ar-SA"/>
        </w:rPr>
        <w:t xml:space="preserve">. </w:t>
      </w:r>
      <w:r w:rsidRPr="00637BE0">
        <w:rPr>
          <w:rFonts w:ascii="Calibri" w:hAnsi="Calibri"/>
          <w:iCs/>
          <w:color w:val="000000"/>
          <w:lang w:val="ru-RU" w:eastAsia="ru-RU" w:bidi="ar-SA"/>
        </w:rPr>
        <w:t>Завтрак</w:t>
      </w:r>
      <w:r w:rsidR="00637BE0" w:rsidRPr="00637BE0">
        <w:rPr>
          <w:rFonts w:ascii="Calibri" w:hAnsi="Calibri"/>
          <w:iCs/>
          <w:color w:val="000000"/>
          <w:lang w:val="ru-RU" w:eastAsia="ru-RU" w:bidi="ar-SA"/>
        </w:rPr>
        <w:t>.</w:t>
      </w:r>
      <w:r w:rsidRPr="00637BE0">
        <w:rPr>
          <w:rFonts w:ascii="Calibri" w:hAnsi="Calibri"/>
          <w:iCs/>
          <w:color w:val="000000"/>
          <w:lang w:val="ru-RU" w:eastAsia="ru-RU" w:bidi="ar-SA"/>
        </w:rPr>
        <w:t xml:space="preserve">Освобождение номеров.Переезд в центр Имерети – город Кутаиси. </w:t>
      </w:r>
    </w:p>
    <w:p w:rsidR="000C7D12" w:rsidRPr="00637BE0" w:rsidRDefault="000C7D12" w:rsidP="00637BE0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37BE0">
        <w:rPr>
          <w:rFonts w:ascii="Calibri" w:hAnsi="Calibri"/>
          <w:iCs/>
          <w:color w:val="000000"/>
          <w:lang w:val="ru-RU" w:eastAsia="ru-RU" w:bidi="ar-SA"/>
        </w:rPr>
        <w:t xml:space="preserve">Расположившись на обоих берегах реки Риони, среди живописных пейзажей западной Грузии, дышит историей и вдохновением город Кутаиси. </w:t>
      </w:r>
      <w:r w:rsidR="00637BE0">
        <w:rPr>
          <w:rFonts w:ascii="Calibri" w:hAnsi="Calibri"/>
          <w:iCs/>
          <w:color w:val="000000"/>
          <w:lang w:val="ru-RU" w:eastAsia="ru-RU" w:bidi="ar-SA"/>
        </w:rPr>
        <w:t xml:space="preserve">Обзорная экскурсия  по городу, посещение пещеры </w:t>
      </w:r>
      <w:proofErr w:type="spellStart"/>
      <w:r w:rsidR="00637BE0">
        <w:rPr>
          <w:rFonts w:ascii="Calibri" w:hAnsi="Calibri"/>
          <w:iCs/>
          <w:color w:val="000000"/>
          <w:lang w:val="ru-RU" w:eastAsia="ru-RU" w:bidi="ar-SA"/>
        </w:rPr>
        <w:t>Сатаплия</w:t>
      </w:r>
      <w:proofErr w:type="spellEnd"/>
      <w:r w:rsidR="00637BE0">
        <w:rPr>
          <w:rFonts w:ascii="Calibri" w:hAnsi="Calibri"/>
          <w:iCs/>
          <w:color w:val="000000"/>
          <w:lang w:val="ru-RU" w:eastAsia="ru-RU" w:bidi="ar-SA"/>
        </w:rPr>
        <w:t xml:space="preserve">. </w:t>
      </w:r>
    </w:p>
    <w:p w:rsidR="000C7D12" w:rsidRPr="00637BE0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37BE0">
        <w:rPr>
          <w:rFonts w:ascii="Calibri" w:hAnsi="Calibri"/>
          <w:iCs/>
          <w:color w:val="000000"/>
          <w:lang w:val="ru-RU" w:eastAsia="ru-RU" w:bidi="ar-SA"/>
        </w:rPr>
        <w:t xml:space="preserve">Переезд в горный регион Грузии – легендарную Сванетию, а именно центр региона – </w:t>
      </w:r>
      <w:proofErr w:type="spellStart"/>
      <w:r w:rsidRPr="00637BE0">
        <w:rPr>
          <w:rFonts w:ascii="Calibri" w:hAnsi="Calibri"/>
          <w:iCs/>
          <w:color w:val="000000"/>
          <w:lang w:val="ru-RU" w:eastAsia="ru-RU" w:bidi="ar-SA"/>
        </w:rPr>
        <w:t>Местию</w:t>
      </w:r>
      <w:proofErr w:type="spellEnd"/>
      <w:r w:rsidRPr="00637BE0">
        <w:rPr>
          <w:rFonts w:ascii="Calibri" w:hAnsi="Calibri"/>
          <w:iCs/>
          <w:color w:val="000000"/>
          <w:lang w:val="ru-RU" w:eastAsia="ru-RU" w:bidi="ar-SA"/>
        </w:rPr>
        <w:t xml:space="preserve">. </w:t>
      </w:r>
    </w:p>
    <w:p w:rsidR="000C7D12" w:rsidRPr="000C7D12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637BE0">
        <w:rPr>
          <w:rFonts w:ascii="Calibri" w:hAnsi="Calibri"/>
          <w:iCs/>
          <w:color w:val="000000"/>
          <w:lang w:val="ru-RU" w:eastAsia="ru-RU" w:bidi="ar-SA"/>
        </w:rPr>
        <w:t>Ужин и ночь в гостином доме.</w:t>
      </w:r>
    </w:p>
    <w:p w:rsidR="000C7D12" w:rsidRPr="000C7D12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0C7D12" w:rsidRPr="00637BE0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0C7D12">
        <w:rPr>
          <w:rFonts w:ascii="Calibri" w:hAnsi="Calibri"/>
          <w:b/>
          <w:iCs/>
          <w:color w:val="000000"/>
          <w:lang w:val="ru-RU" w:eastAsia="ru-RU" w:bidi="ar-SA"/>
        </w:rPr>
        <w:t>4 день</w:t>
      </w:r>
      <w:r w:rsidR="00637BE0">
        <w:rPr>
          <w:rFonts w:ascii="Calibri" w:hAnsi="Calibri"/>
          <w:b/>
          <w:iCs/>
          <w:color w:val="000000"/>
          <w:lang w:val="ru-RU" w:eastAsia="ru-RU" w:bidi="ar-SA"/>
        </w:rPr>
        <w:t>.</w:t>
      </w:r>
      <w:r w:rsidRPr="00637BE0">
        <w:rPr>
          <w:rFonts w:ascii="Calibri" w:hAnsi="Calibri"/>
          <w:iCs/>
          <w:color w:val="000000"/>
          <w:lang w:val="ru-RU" w:eastAsia="ru-RU" w:bidi="ar-SA"/>
        </w:rPr>
        <w:t>Завтрак</w:t>
      </w:r>
      <w:r w:rsidR="00637BE0">
        <w:rPr>
          <w:rFonts w:ascii="Calibri" w:hAnsi="Calibri"/>
          <w:iCs/>
          <w:color w:val="000000"/>
          <w:lang w:val="ru-RU" w:eastAsia="ru-RU" w:bidi="ar-SA"/>
        </w:rPr>
        <w:t>.</w:t>
      </w:r>
    </w:p>
    <w:p w:rsidR="000C7D12" w:rsidRPr="00637BE0" w:rsidRDefault="00637BE0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37BE0">
        <w:rPr>
          <w:rFonts w:ascii="Calibri" w:hAnsi="Calibri"/>
          <w:iCs/>
          <w:color w:val="000000"/>
          <w:lang w:val="ru-RU" w:eastAsia="ru-RU" w:bidi="ar-SA"/>
        </w:rPr>
        <w:t>Знакомство с горным краем Сванетия, краем башен-кошек,</w:t>
      </w:r>
      <w:r w:rsidR="000C7D12" w:rsidRPr="00637BE0">
        <w:rPr>
          <w:rFonts w:ascii="Calibri" w:hAnsi="Calibri"/>
          <w:iCs/>
          <w:color w:val="000000"/>
          <w:lang w:val="ru-RU" w:eastAsia="ru-RU" w:bidi="ar-SA"/>
        </w:rPr>
        <w:t xml:space="preserve"> грузинский Олимп. Именно здесь Вы проведете незабываемые дни, покоряя горные вершины.Здесь горы всегда укрыты пушистым снегом. </w:t>
      </w:r>
    </w:p>
    <w:p w:rsidR="00637BE0" w:rsidRDefault="00637BE0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0C7D12" w:rsidRPr="00637BE0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37BE0">
        <w:rPr>
          <w:rFonts w:ascii="Calibri" w:hAnsi="Calibri"/>
          <w:iCs/>
          <w:color w:val="000000"/>
          <w:lang w:val="ru-RU" w:eastAsia="ru-RU" w:bidi="ar-SA"/>
        </w:rPr>
        <w:t xml:space="preserve">Осмотр города: посещение старинных церквей и археологического музея </w:t>
      </w:r>
      <w:proofErr w:type="spellStart"/>
      <w:r w:rsidRPr="00637BE0">
        <w:rPr>
          <w:rFonts w:ascii="Calibri" w:hAnsi="Calibri"/>
          <w:iCs/>
          <w:color w:val="000000"/>
          <w:lang w:val="ru-RU" w:eastAsia="ru-RU" w:bidi="ar-SA"/>
        </w:rPr>
        <w:t>Местии</w:t>
      </w:r>
      <w:proofErr w:type="spellEnd"/>
      <w:r w:rsidRPr="00637BE0">
        <w:rPr>
          <w:rFonts w:ascii="Calibri" w:hAnsi="Calibri"/>
          <w:iCs/>
          <w:color w:val="000000"/>
          <w:lang w:val="ru-RU" w:eastAsia="ru-RU" w:bidi="ar-SA"/>
        </w:rPr>
        <w:t>. Увидим легендарные Сванские Башни</w:t>
      </w:r>
      <w:r w:rsidR="00637BE0">
        <w:rPr>
          <w:rFonts w:ascii="Calibri" w:hAnsi="Calibri"/>
          <w:iCs/>
          <w:color w:val="000000"/>
          <w:lang w:val="ru-RU" w:eastAsia="ru-RU" w:bidi="ar-SA"/>
        </w:rPr>
        <w:t>-</w:t>
      </w:r>
      <w:r w:rsidRPr="00637BE0">
        <w:rPr>
          <w:rFonts w:ascii="Calibri" w:hAnsi="Calibri"/>
          <w:iCs/>
          <w:color w:val="000000"/>
          <w:lang w:val="ru-RU" w:eastAsia="ru-RU" w:bidi="ar-SA"/>
        </w:rPr>
        <w:t xml:space="preserve"> боевые башни высотой 10 - 20 метров каждая - след былых воин и кровной вражды. Старинные башни возвышаются, чтобы соперничать с высокими скалами. Ужин и ночь в гостином </w:t>
      </w:r>
      <w:proofErr w:type="spellStart"/>
      <w:r w:rsidRPr="00637BE0">
        <w:rPr>
          <w:rFonts w:ascii="Calibri" w:hAnsi="Calibri"/>
          <w:iCs/>
          <w:color w:val="000000"/>
          <w:lang w:val="ru-RU" w:eastAsia="ru-RU" w:bidi="ar-SA"/>
        </w:rPr>
        <w:t>домеМестии</w:t>
      </w:r>
      <w:proofErr w:type="spellEnd"/>
      <w:r w:rsidRPr="00637BE0">
        <w:rPr>
          <w:rFonts w:ascii="Calibri" w:hAnsi="Calibri"/>
          <w:iCs/>
          <w:color w:val="000000"/>
          <w:lang w:val="ru-RU" w:eastAsia="ru-RU" w:bidi="ar-SA"/>
        </w:rPr>
        <w:t>.</w:t>
      </w:r>
      <w:r w:rsidRPr="00637BE0">
        <w:rPr>
          <w:rFonts w:ascii="Calibri" w:hAnsi="Calibri"/>
          <w:iCs/>
          <w:color w:val="000000"/>
          <w:lang w:val="ru-RU" w:eastAsia="ru-RU" w:bidi="ar-SA"/>
        </w:rPr>
        <w:tab/>
      </w:r>
    </w:p>
    <w:p w:rsidR="000C7D12" w:rsidRPr="000C7D12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0C7D12" w:rsidRPr="000C7D12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0C7D12">
        <w:rPr>
          <w:rFonts w:ascii="Calibri" w:hAnsi="Calibri"/>
          <w:b/>
          <w:iCs/>
          <w:color w:val="000000"/>
          <w:lang w:val="ru-RU" w:eastAsia="ru-RU" w:bidi="ar-SA"/>
        </w:rPr>
        <w:t>5 день</w:t>
      </w:r>
      <w:r w:rsidR="00E12E24">
        <w:rPr>
          <w:rFonts w:ascii="Calibri" w:hAnsi="Calibri"/>
          <w:b/>
          <w:iCs/>
          <w:color w:val="000000"/>
          <w:lang w:val="ru-RU" w:eastAsia="ru-RU" w:bidi="ar-SA"/>
        </w:rPr>
        <w:t>.</w:t>
      </w:r>
      <w:r w:rsidRPr="00E12E24">
        <w:rPr>
          <w:rFonts w:ascii="Calibri" w:hAnsi="Calibri"/>
          <w:iCs/>
          <w:color w:val="000000"/>
          <w:lang w:val="ru-RU" w:eastAsia="ru-RU" w:bidi="ar-SA"/>
        </w:rPr>
        <w:t>Завтрак</w:t>
      </w:r>
      <w:r w:rsidR="00E12E24" w:rsidRPr="00E12E24">
        <w:rPr>
          <w:rFonts w:ascii="Calibri" w:hAnsi="Calibri"/>
          <w:iCs/>
          <w:color w:val="000000"/>
          <w:lang w:val="ru-RU" w:eastAsia="ru-RU" w:bidi="ar-SA"/>
        </w:rPr>
        <w:t>.</w:t>
      </w:r>
      <w:r w:rsidR="00E12E24">
        <w:rPr>
          <w:rFonts w:ascii="Calibri" w:hAnsi="Calibri"/>
          <w:iCs/>
          <w:color w:val="000000"/>
          <w:lang w:val="ru-RU" w:eastAsia="ru-RU" w:bidi="ar-SA"/>
        </w:rPr>
        <w:t xml:space="preserve"> Свободное время. </w:t>
      </w:r>
    </w:p>
    <w:p w:rsidR="000C7D12" w:rsidRPr="000C7D12" w:rsidRDefault="00E12E24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Факультативно: 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Поездка в поселок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Ушгули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- самый высокогорный населенный пункт в Европе (2200 метров над уровнем моря). Он объявлен Юнеско музеем под открытым небом. По дороге к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Угвирскому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ущелью Вы сможете увидеть горные вершины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Тетнулди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(4852) и Ушба (4 700м.)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Далее посещение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Ушгульского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этнографического музея и старинной церкви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Ламария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-IX век. 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Посещение сел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Ифара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и Кала. Природа и пейзажи этих мест невероятны. Вряд ли где - то Вы сможете наблюдать такую гордую и величественную красоту гор.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Возвращение в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Местию.Ужин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и ночь в гостином доме. </w:t>
      </w:r>
    </w:p>
    <w:p w:rsidR="00E12E24" w:rsidRDefault="00E12E24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0C7D12" w:rsidRPr="00E12E24" w:rsidRDefault="00E12E24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6 день. </w:t>
      </w:r>
      <w:r w:rsidRPr="00E12E24">
        <w:rPr>
          <w:rFonts w:ascii="Calibri" w:hAnsi="Calibri"/>
          <w:iCs/>
          <w:color w:val="000000"/>
          <w:lang w:val="ru-RU" w:eastAsia="ru-RU" w:bidi="ar-SA"/>
        </w:rPr>
        <w:t>Завтрак.</w:t>
      </w:r>
      <w:r w:rsidR="000C7D12" w:rsidRPr="00E12E24">
        <w:rPr>
          <w:rFonts w:ascii="Calibri" w:hAnsi="Calibri"/>
          <w:iCs/>
          <w:color w:val="000000"/>
          <w:lang w:val="ru-RU" w:eastAsia="ru-RU" w:bidi="ar-SA"/>
        </w:rPr>
        <w:t xml:space="preserve">Освобождение номеров. 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>Выезд к Черному Морю. Первая остановка в Кутаиси.Обед (за доп. плату)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Переезд в курортный городок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Анаклия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>. Полдня отдыха на море под теплым солнцем Грузии.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>Возвращение в Кутаиси.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Вкусный ужин и ночь в гостином доме Кутаиси. 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b/>
          <w:iCs/>
          <w:color w:val="000000"/>
          <w:lang w:val="ru-RU" w:eastAsia="ru-RU" w:bidi="ar-SA"/>
        </w:rPr>
        <w:t>7 день</w:t>
      </w:r>
      <w:r w:rsidR="00E12E24">
        <w:rPr>
          <w:rFonts w:ascii="Calibri" w:hAnsi="Calibri"/>
          <w:b/>
          <w:iCs/>
          <w:color w:val="000000"/>
          <w:lang w:val="ru-RU" w:eastAsia="ru-RU" w:bidi="ar-SA"/>
        </w:rPr>
        <w:t>.</w:t>
      </w: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Завтрак</w:t>
      </w:r>
      <w:r w:rsidR="00E12E24">
        <w:rPr>
          <w:rFonts w:ascii="Calibri" w:hAnsi="Calibri"/>
          <w:iCs/>
          <w:color w:val="000000"/>
          <w:lang w:val="ru-RU" w:eastAsia="ru-RU" w:bidi="ar-SA"/>
        </w:rPr>
        <w:t xml:space="preserve">. </w:t>
      </w: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Возвращение в столицу Грузии. 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lastRenderedPageBreak/>
        <w:t>Перв</w:t>
      </w:r>
      <w:r w:rsidR="00E12E24">
        <w:rPr>
          <w:rFonts w:ascii="Calibri" w:hAnsi="Calibri"/>
          <w:iCs/>
          <w:color w:val="000000"/>
          <w:lang w:val="ru-RU" w:eastAsia="ru-RU" w:bidi="ar-SA"/>
        </w:rPr>
        <w:t xml:space="preserve">ая остановка – каньон </w:t>
      </w:r>
      <w:proofErr w:type="spellStart"/>
      <w:r w:rsidR="00E12E24">
        <w:rPr>
          <w:rFonts w:ascii="Calibri" w:hAnsi="Calibri"/>
          <w:iCs/>
          <w:color w:val="000000"/>
          <w:lang w:val="ru-RU" w:eastAsia="ru-RU" w:bidi="ar-SA"/>
        </w:rPr>
        <w:t>Мартвили</w:t>
      </w:r>
      <w:proofErr w:type="spellEnd"/>
      <w:r w:rsidR="00E12E24">
        <w:rPr>
          <w:rFonts w:ascii="Calibri" w:hAnsi="Calibri"/>
          <w:iCs/>
          <w:color w:val="000000"/>
          <w:lang w:val="ru-RU" w:eastAsia="ru-RU" w:bidi="ar-SA"/>
        </w:rPr>
        <w:t xml:space="preserve">. </w:t>
      </w: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Далее по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Рикотскому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перевалу мы остановимся у города-легенды, титанической работы древних зодчих, города времен царицы Тамары –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Уплисцихе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>.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>Прибытие в Тбилиси.Ночь в отеле.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b/>
          <w:iCs/>
          <w:color w:val="000000"/>
          <w:lang w:val="ru-RU" w:eastAsia="ru-RU" w:bidi="ar-SA"/>
        </w:rPr>
        <w:t>8 день</w:t>
      </w:r>
      <w:r w:rsidR="00E12E24">
        <w:rPr>
          <w:rFonts w:ascii="Calibri" w:hAnsi="Calibri"/>
          <w:b/>
          <w:iCs/>
          <w:color w:val="000000"/>
          <w:lang w:val="ru-RU" w:eastAsia="ru-RU" w:bidi="ar-SA"/>
        </w:rPr>
        <w:t>.</w:t>
      </w: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Завтрак</w:t>
      </w:r>
      <w:r w:rsidR="00E12E24">
        <w:rPr>
          <w:rFonts w:ascii="Calibri" w:hAnsi="Calibri"/>
          <w:iCs/>
          <w:color w:val="000000"/>
          <w:lang w:val="ru-RU" w:eastAsia="ru-RU" w:bidi="ar-SA"/>
        </w:rPr>
        <w:t>.</w:t>
      </w: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Трансфер в а/п Тбилиси.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0C7D12" w:rsidRPr="00E12E24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E12E24">
        <w:rPr>
          <w:rFonts w:ascii="Calibri" w:hAnsi="Calibri"/>
          <w:b/>
          <w:iCs/>
          <w:color w:val="000000"/>
          <w:lang w:val="ru-RU" w:eastAsia="ru-RU" w:bidi="ar-SA"/>
        </w:rPr>
        <w:t>В стоимость тура входит: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ab/>
        <w:t>Групповые трансферы в\из аэропорта под все авиа рейсы</w:t>
      </w:r>
      <w:r w:rsidR="00E12E24">
        <w:rPr>
          <w:rFonts w:ascii="Calibri" w:hAnsi="Calibri"/>
          <w:iCs/>
          <w:color w:val="000000"/>
          <w:lang w:val="ru-RU" w:eastAsia="ru-RU" w:bidi="ar-SA"/>
        </w:rPr>
        <w:t xml:space="preserve"> в день начала и окончания тура;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ab/>
        <w:t>Весь трансфер во время тура</w:t>
      </w:r>
      <w:r w:rsidR="00E12E2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ab/>
        <w:t>Все указанные в туре экскурсии</w:t>
      </w:r>
      <w:r w:rsidR="00E12E2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ab/>
        <w:t>Обслуживание квалифицированного гида</w:t>
      </w:r>
      <w:r w:rsidR="00E12E2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ab/>
        <w:t>Проживание в Тбилиси в отеле  «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Далида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>» 3*эконом на базе завтраков</w:t>
      </w:r>
      <w:r w:rsidR="00E12E2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ab/>
        <w:t xml:space="preserve">Проживание в гостиных домах в Кутаиси и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Местии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с двухразовым питанием</w:t>
      </w:r>
      <w:r w:rsidR="00E12E2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ab/>
        <w:t>Проживание в Бакуриани в отеле 4* «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Триалети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палас» с двухразовым питанием</w:t>
      </w:r>
      <w:r w:rsidR="00E12E2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ab/>
        <w:t>Входные билеты по программе</w:t>
      </w:r>
      <w:r w:rsidR="00E12E2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ab/>
        <w:t xml:space="preserve">Подъемники на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Нарикала</w:t>
      </w:r>
      <w:proofErr w:type="spellEnd"/>
      <w:r w:rsidR="00E12E2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ab/>
        <w:t>Обед +дегустации  вина и чачи +уроки грузинской кухни во Мцхета</w:t>
      </w:r>
      <w:r w:rsidR="00E12E24">
        <w:rPr>
          <w:rFonts w:ascii="Calibri" w:hAnsi="Calibri"/>
          <w:iCs/>
          <w:color w:val="000000"/>
          <w:lang w:val="ru-RU" w:eastAsia="ru-RU" w:bidi="ar-SA"/>
        </w:rPr>
        <w:t>.</w:t>
      </w:r>
      <w:bookmarkStart w:id="0" w:name="_GoBack"/>
      <w:bookmarkEnd w:id="0"/>
    </w:p>
    <w:p w:rsidR="000C7D12" w:rsidRPr="000C7D12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0C7D12" w:rsidRPr="000C7D12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0C7D12" w:rsidRPr="000C7D12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sectPr w:rsidR="000C7D12" w:rsidRPr="000C7D12" w:rsidSect="006F42FD">
      <w:pgSz w:w="11906" w:h="16838"/>
      <w:pgMar w:top="567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54CD"/>
    <w:rsid w:val="000C7D12"/>
    <w:rsid w:val="001753FC"/>
    <w:rsid w:val="004C2131"/>
    <w:rsid w:val="004D54CD"/>
    <w:rsid w:val="00637BE0"/>
    <w:rsid w:val="006F42FD"/>
    <w:rsid w:val="00951B49"/>
    <w:rsid w:val="00976871"/>
    <w:rsid w:val="00AE5398"/>
    <w:rsid w:val="00C6698D"/>
    <w:rsid w:val="00E1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4C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4C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2973</Characters>
  <Application>Microsoft Office Word</Application>
  <DocSecurity>0</DocSecurity>
  <Lines>495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ChuChu</cp:lastModifiedBy>
  <cp:revision>2</cp:revision>
  <dcterms:created xsi:type="dcterms:W3CDTF">2017-05-05T11:02:00Z</dcterms:created>
  <dcterms:modified xsi:type="dcterms:W3CDTF">2017-05-05T11:02:00Z</dcterms:modified>
</cp:coreProperties>
</file>